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018" w:type="dxa"/>
        <w:tblInd w:w="-147" w:type="dxa"/>
        <w:tblLayout w:type="fixed"/>
        <w:tblLook w:val="04A0" w:firstRow="1" w:lastRow="0" w:firstColumn="1" w:lastColumn="0" w:noHBand="0" w:noVBand="1"/>
      </w:tblPr>
      <w:tblGrid>
        <w:gridCol w:w="3970"/>
        <w:gridCol w:w="425"/>
        <w:gridCol w:w="2693"/>
        <w:gridCol w:w="3827"/>
        <w:gridCol w:w="567"/>
        <w:gridCol w:w="709"/>
        <w:gridCol w:w="3827"/>
      </w:tblGrid>
      <w:tr w:rsidR="00AA76A0" w:rsidRPr="009155F9" w14:paraId="5F735D96" w14:textId="77777777" w:rsidTr="00C52039">
        <w:trPr>
          <w:trHeight w:val="841"/>
        </w:trPr>
        <w:tc>
          <w:tcPr>
            <w:tcW w:w="16018" w:type="dxa"/>
            <w:gridSpan w:val="7"/>
            <w:shd w:val="clear" w:color="auto" w:fill="BF8F00" w:themeFill="accent4" w:themeFillShade="BF"/>
          </w:tcPr>
          <w:p w14:paraId="709D16F9" w14:textId="197F8D9A" w:rsidR="003452E2" w:rsidRPr="009155F9" w:rsidRDefault="00C52039" w:rsidP="00DC38C6">
            <w:pPr>
              <w:pStyle w:val="NoSpacing"/>
              <w:jc w:val="center"/>
              <w:rPr>
                <w:rFonts w:asciiTheme="majorHAnsi" w:hAnsiTheme="majorHAnsi" w:cstheme="majorHAnsi"/>
                <w:b/>
                <w:bCs/>
                <w:color w:val="FFFFFF" w:themeColor="background1"/>
                <w:sz w:val="36"/>
                <w:szCs w:val="36"/>
                <w:lang w:val="en-GB"/>
              </w:rPr>
            </w:pPr>
            <w:r w:rsidRPr="009155F9">
              <w:rPr>
                <w:rFonts w:asciiTheme="majorHAnsi" w:hAnsiTheme="majorHAnsi" w:cstheme="majorHAnsi"/>
                <w:b/>
                <w:bCs/>
                <w:color w:val="FFFFFF" w:themeColor="background1"/>
                <w:sz w:val="36"/>
                <w:szCs w:val="36"/>
                <w:lang w:val="en-GB"/>
              </w:rPr>
              <w:t>Enfield Heights</w:t>
            </w:r>
            <w:r w:rsidR="00DC38C6" w:rsidRPr="009155F9">
              <w:rPr>
                <w:rFonts w:asciiTheme="majorHAnsi" w:hAnsiTheme="majorHAnsi" w:cstheme="majorHAnsi"/>
                <w:b/>
                <w:bCs/>
                <w:color w:val="FFFFFF" w:themeColor="background1"/>
                <w:sz w:val="36"/>
                <w:szCs w:val="36"/>
                <w:lang w:val="en-GB"/>
              </w:rPr>
              <w:t xml:space="preserve"> Academy </w:t>
            </w:r>
            <w:r w:rsidR="00763894" w:rsidRPr="009155F9">
              <w:rPr>
                <w:rFonts w:asciiTheme="majorHAnsi" w:hAnsiTheme="majorHAnsi" w:cstheme="majorHAnsi"/>
                <w:b/>
                <w:bCs/>
                <w:color w:val="FFFFFF" w:themeColor="background1"/>
                <w:sz w:val="36"/>
                <w:szCs w:val="36"/>
                <w:lang w:val="en-GB"/>
              </w:rPr>
              <w:t>L</w:t>
            </w:r>
            <w:r w:rsidR="00AA76A0" w:rsidRPr="009155F9">
              <w:rPr>
                <w:rFonts w:asciiTheme="majorHAnsi" w:hAnsiTheme="majorHAnsi" w:cstheme="majorHAnsi"/>
                <w:b/>
                <w:bCs/>
                <w:color w:val="FFFFFF" w:themeColor="background1"/>
                <w:sz w:val="36"/>
                <w:szCs w:val="36"/>
                <w:lang w:val="en-GB"/>
              </w:rPr>
              <w:t xml:space="preserve">earning </w:t>
            </w:r>
            <w:r w:rsidR="00DC38C6" w:rsidRPr="009155F9">
              <w:rPr>
                <w:rFonts w:asciiTheme="majorHAnsi" w:hAnsiTheme="majorHAnsi" w:cstheme="majorHAnsi"/>
                <w:b/>
                <w:bCs/>
                <w:color w:val="FFFFFF" w:themeColor="background1"/>
                <w:sz w:val="36"/>
                <w:szCs w:val="36"/>
                <w:lang w:val="en-GB"/>
              </w:rPr>
              <w:t>Web</w:t>
            </w:r>
            <w:r w:rsidR="00AA76A0" w:rsidRPr="009155F9">
              <w:rPr>
                <w:rFonts w:asciiTheme="majorHAnsi" w:hAnsiTheme="majorHAnsi" w:cstheme="majorHAnsi"/>
                <w:b/>
                <w:bCs/>
                <w:color w:val="FFFFFF" w:themeColor="background1"/>
                <w:sz w:val="36"/>
                <w:szCs w:val="36"/>
                <w:lang w:val="en-GB"/>
              </w:rPr>
              <w:t xml:space="preserve">: </w:t>
            </w:r>
            <w:r w:rsidR="00DC38C6" w:rsidRPr="009155F9">
              <w:rPr>
                <w:rFonts w:asciiTheme="majorHAnsi" w:hAnsiTheme="majorHAnsi" w:cstheme="majorHAnsi"/>
                <w:b/>
                <w:bCs/>
                <w:color w:val="FFFFFF" w:themeColor="background1"/>
                <w:sz w:val="36"/>
                <w:szCs w:val="36"/>
                <w:lang w:val="en-GB"/>
              </w:rPr>
              <w:t xml:space="preserve">Year </w:t>
            </w:r>
            <w:r w:rsidRPr="009155F9">
              <w:rPr>
                <w:rFonts w:asciiTheme="majorHAnsi" w:hAnsiTheme="majorHAnsi" w:cstheme="majorHAnsi"/>
                <w:b/>
                <w:bCs/>
                <w:color w:val="FFFFFF" w:themeColor="background1"/>
                <w:sz w:val="36"/>
                <w:szCs w:val="36"/>
                <w:lang w:val="en-GB"/>
              </w:rPr>
              <w:t>5</w:t>
            </w:r>
            <w:r w:rsidR="00DC38C6" w:rsidRPr="009155F9">
              <w:rPr>
                <w:rFonts w:asciiTheme="majorHAnsi" w:hAnsiTheme="majorHAnsi" w:cstheme="majorHAnsi"/>
                <w:b/>
                <w:bCs/>
                <w:color w:val="FFFFFF" w:themeColor="background1"/>
                <w:sz w:val="36"/>
                <w:szCs w:val="36"/>
                <w:lang w:val="en-GB"/>
              </w:rPr>
              <w:t xml:space="preserve"> </w:t>
            </w:r>
            <w:r w:rsidR="00E91D2E" w:rsidRPr="009155F9">
              <w:rPr>
                <w:rFonts w:asciiTheme="majorHAnsi" w:hAnsiTheme="majorHAnsi" w:cstheme="majorHAnsi"/>
                <w:b/>
                <w:bCs/>
                <w:color w:val="FFFFFF" w:themeColor="background1"/>
                <w:sz w:val="36"/>
                <w:szCs w:val="36"/>
                <w:lang w:val="en-GB"/>
              </w:rPr>
              <w:t>Au</w:t>
            </w:r>
            <w:r w:rsidR="007A0707" w:rsidRPr="009155F9">
              <w:rPr>
                <w:rFonts w:asciiTheme="majorHAnsi" w:hAnsiTheme="majorHAnsi" w:cstheme="majorHAnsi"/>
                <w:b/>
                <w:bCs/>
                <w:color w:val="FFFFFF" w:themeColor="background1"/>
                <w:sz w:val="36"/>
                <w:szCs w:val="36"/>
                <w:lang w:val="en-GB"/>
              </w:rPr>
              <w:t xml:space="preserve">tumn </w:t>
            </w:r>
            <w:r w:rsidRPr="009155F9">
              <w:rPr>
                <w:rFonts w:asciiTheme="majorHAnsi" w:hAnsiTheme="majorHAnsi" w:cstheme="majorHAnsi"/>
                <w:b/>
                <w:bCs/>
                <w:color w:val="FFFFFF" w:themeColor="background1"/>
                <w:sz w:val="36"/>
                <w:szCs w:val="36"/>
                <w:lang w:val="en-GB"/>
              </w:rPr>
              <w:t>2</w:t>
            </w:r>
          </w:p>
          <w:p w14:paraId="5BE79CB3" w14:textId="7FAEE3B2" w:rsidR="005C02E7" w:rsidRPr="009155F9" w:rsidRDefault="005B73D0" w:rsidP="00DC38C6">
            <w:pPr>
              <w:pStyle w:val="NoSpacing"/>
              <w:jc w:val="center"/>
              <w:rPr>
                <w:rFonts w:asciiTheme="majorHAnsi" w:hAnsiTheme="majorHAnsi" w:cstheme="majorHAnsi"/>
                <w:b/>
                <w:bCs/>
                <w:color w:val="FFFFFF" w:themeColor="background1"/>
                <w:sz w:val="40"/>
                <w:szCs w:val="40"/>
                <w:lang w:val="en-GB"/>
              </w:rPr>
            </w:pPr>
            <w:r>
              <w:rPr>
                <w:rFonts w:asciiTheme="majorHAnsi" w:hAnsiTheme="majorHAnsi" w:cstheme="majorHAnsi"/>
                <w:b/>
                <w:bCs/>
                <w:color w:val="FFFFFF" w:themeColor="background1"/>
                <w:sz w:val="40"/>
                <w:szCs w:val="40"/>
                <w:lang w:val="en-GB"/>
              </w:rPr>
              <w:t>Early Civilisations</w:t>
            </w:r>
          </w:p>
        </w:tc>
      </w:tr>
      <w:tr w:rsidR="00A25E7C" w:rsidRPr="00DA2B87" w14:paraId="05A5F4E6" w14:textId="77777777" w:rsidTr="00833389">
        <w:trPr>
          <w:trHeight w:val="889"/>
        </w:trPr>
        <w:tc>
          <w:tcPr>
            <w:tcW w:w="10915" w:type="dxa"/>
            <w:gridSpan w:val="4"/>
            <w:shd w:val="clear" w:color="auto" w:fill="FBE4D5" w:themeFill="accent2" w:themeFillTint="33"/>
          </w:tcPr>
          <w:p w14:paraId="22444F4D" w14:textId="77777777" w:rsidR="00FA710E" w:rsidRPr="00CF6701" w:rsidRDefault="00AB40E3" w:rsidP="00044E5A">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Force for positive change:</w:t>
            </w:r>
            <w:r w:rsidR="00DB0DD9" w:rsidRPr="00CF6701">
              <w:rPr>
                <w:rFonts w:asciiTheme="minorHAnsi" w:hAnsiTheme="minorHAnsi" w:cstheme="minorHAnsi"/>
                <w:b/>
                <w:color w:val="auto"/>
                <w:sz w:val="24"/>
                <w:szCs w:val="24"/>
                <w:u w:val="single"/>
              </w:rPr>
              <w:t xml:space="preserve"> </w:t>
            </w:r>
          </w:p>
          <w:p w14:paraId="15F2C735" w14:textId="3B562E16" w:rsidR="006B5AA4" w:rsidRPr="00DA2B87" w:rsidRDefault="0054200F" w:rsidP="0054200F">
            <w:pPr>
              <w:spacing w:line="240" w:lineRule="auto"/>
              <w:jc w:val="left"/>
              <w:rPr>
                <w:rFonts w:asciiTheme="minorHAnsi" w:hAnsiTheme="minorHAnsi" w:cstheme="minorHAnsi"/>
                <w:bCs/>
                <w:color w:val="auto"/>
                <w:sz w:val="16"/>
                <w:szCs w:val="16"/>
              </w:rPr>
            </w:pPr>
            <w:r w:rsidRPr="00DA2B87">
              <w:rPr>
                <w:rFonts w:asciiTheme="minorHAnsi" w:hAnsiTheme="minorHAnsi" w:cstheme="minorHAnsi"/>
                <w:bCs/>
                <w:color w:val="auto"/>
                <w:sz w:val="16"/>
                <w:szCs w:val="16"/>
              </w:rPr>
              <w:t>This half term, children will explore the importance of acts of kindness and how they can help build positive relationships within our community. Through engaging discussions and activities, they will learn about the impact of small gestures and how to show kindness to others. Students will also participate in projects that encourage them to connect with their peers and the wider community, fostering empathy and collaboration.</w:t>
            </w:r>
          </w:p>
          <w:p w14:paraId="68613978" w14:textId="7F612DFC" w:rsidR="004572B9" w:rsidRPr="00D8066D" w:rsidRDefault="006B5AA4" w:rsidP="00044E5A">
            <w:pPr>
              <w:spacing w:line="240" w:lineRule="auto"/>
              <w:jc w:val="left"/>
              <w:rPr>
                <w:rFonts w:asciiTheme="minorHAnsi" w:hAnsiTheme="minorHAnsi" w:cstheme="minorHAnsi"/>
                <w:color w:val="auto"/>
                <w:sz w:val="16"/>
                <w:szCs w:val="16"/>
              </w:rPr>
            </w:pPr>
            <w:r w:rsidRPr="00DA2B87">
              <w:rPr>
                <w:rFonts w:asciiTheme="minorHAnsi" w:hAnsiTheme="minorHAnsi" w:cstheme="minorHAnsi"/>
                <w:bCs/>
                <w:color w:val="auto"/>
                <w:sz w:val="16"/>
                <w:szCs w:val="16"/>
              </w:rPr>
              <w:t xml:space="preserve">We will also look at the importance of rivers and water sources for our society and what we can do to look </w:t>
            </w:r>
            <w:r w:rsidR="00DA2B87" w:rsidRPr="00DA2B87">
              <w:rPr>
                <w:rFonts w:asciiTheme="minorHAnsi" w:hAnsiTheme="minorHAnsi" w:cstheme="minorHAnsi"/>
                <w:bCs/>
                <w:color w:val="auto"/>
                <w:sz w:val="16"/>
                <w:szCs w:val="16"/>
              </w:rPr>
              <w:t>after our rivers.</w:t>
            </w:r>
          </w:p>
        </w:tc>
        <w:tc>
          <w:tcPr>
            <w:tcW w:w="5103" w:type="dxa"/>
            <w:gridSpan w:val="3"/>
            <w:shd w:val="clear" w:color="auto" w:fill="FBE4D5" w:themeFill="accent2" w:themeFillTint="33"/>
          </w:tcPr>
          <w:p w14:paraId="522F24F0" w14:textId="77777777" w:rsidR="00A25E7C" w:rsidRPr="00CF6701" w:rsidRDefault="00A25E7C" w:rsidP="00827D3F">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Key Dates:</w:t>
            </w:r>
          </w:p>
          <w:p w14:paraId="66E18D9C" w14:textId="216F771C" w:rsidR="00581D09" w:rsidRDefault="00581D09" w:rsidP="00581D09">
            <w:pPr>
              <w:spacing w:line="240" w:lineRule="auto"/>
              <w:jc w:val="left"/>
              <w:rPr>
                <w:rFonts w:asciiTheme="minorHAnsi" w:hAnsiTheme="minorHAnsi" w:cstheme="minorHAnsi"/>
                <w:bCs/>
                <w:color w:val="auto"/>
                <w:sz w:val="18"/>
                <w:szCs w:val="18"/>
              </w:rPr>
            </w:pPr>
            <w:r w:rsidRPr="00792683">
              <w:rPr>
                <w:rFonts w:asciiTheme="minorHAnsi" w:hAnsiTheme="minorHAnsi" w:cstheme="minorHAnsi"/>
                <w:b/>
                <w:color w:val="auto"/>
                <w:sz w:val="18"/>
                <w:szCs w:val="18"/>
              </w:rPr>
              <w:t>Anti-bullying Week</w:t>
            </w:r>
            <w:r w:rsidRPr="009906A4">
              <w:rPr>
                <w:rFonts w:asciiTheme="minorHAnsi" w:hAnsiTheme="minorHAnsi" w:cstheme="minorHAnsi"/>
                <w:bCs/>
                <w:color w:val="auto"/>
                <w:sz w:val="18"/>
                <w:szCs w:val="18"/>
              </w:rPr>
              <w:t>: 1</w:t>
            </w:r>
            <w:r w:rsidR="00243ACC">
              <w:rPr>
                <w:rFonts w:asciiTheme="minorHAnsi" w:hAnsiTheme="minorHAnsi" w:cstheme="minorHAnsi"/>
                <w:bCs/>
                <w:color w:val="auto"/>
                <w:sz w:val="18"/>
                <w:szCs w:val="18"/>
              </w:rPr>
              <w:t>6</w:t>
            </w:r>
            <w:r w:rsidRPr="009906A4">
              <w:rPr>
                <w:rFonts w:asciiTheme="minorHAnsi" w:hAnsiTheme="minorHAnsi" w:cstheme="minorHAnsi"/>
                <w:bCs/>
                <w:color w:val="auto"/>
                <w:sz w:val="18"/>
                <w:szCs w:val="18"/>
              </w:rPr>
              <w:t>/11/2</w:t>
            </w:r>
            <w:r w:rsidR="00243ACC">
              <w:rPr>
                <w:rFonts w:asciiTheme="minorHAnsi" w:hAnsiTheme="minorHAnsi" w:cstheme="minorHAnsi"/>
                <w:bCs/>
                <w:color w:val="auto"/>
                <w:sz w:val="18"/>
                <w:szCs w:val="18"/>
              </w:rPr>
              <w:t>6</w:t>
            </w:r>
            <w:r>
              <w:rPr>
                <w:rFonts w:asciiTheme="minorHAnsi" w:hAnsiTheme="minorHAnsi" w:cstheme="minorHAnsi"/>
                <w:bCs/>
                <w:color w:val="auto"/>
                <w:sz w:val="18"/>
                <w:szCs w:val="18"/>
              </w:rPr>
              <w:t xml:space="preserve">, </w:t>
            </w:r>
            <w:r w:rsidRPr="004724A4">
              <w:rPr>
                <w:rFonts w:asciiTheme="minorHAnsi" w:hAnsiTheme="minorHAnsi" w:cstheme="minorHAnsi"/>
                <w:b/>
                <w:color w:val="auto"/>
                <w:sz w:val="18"/>
                <w:szCs w:val="18"/>
              </w:rPr>
              <w:t>Children in Need</w:t>
            </w:r>
            <w:r>
              <w:rPr>
                <w:rFonts w:asciiTheme="minorHAnsi" w:hAnsiTheme="minorHAnsi" w:cstheme="minorHAnsi"/>
                <w:bCs/>
                <w:color w:val="auto"/>
                <w:sz w:val="18"/>
                <w:szCs w:val="18"/>
              </w:rPr>
              <w:t>- 1</w:t>
            </w:r>
            <w:r w:rsidR="00567EF9">
              <w:rPr>
                <w:rFonts w:asciiTheme="minorHAnsi" w:hAnsiTheme="minorHAnsi" w:cstheme="minorHAnsi"/>
                <w:bCs/>
                <w:color w:val="auto"/>
                <w:sz w:val="18"/>
                <w:szCs w:val="18"/>
              </w:rPr>
              <w:t>3</w:t>
            </w:r>
            <w:r>
              <w:rPr>
                <w:rFonts w:asciiTheme="minorHAnsi" w:hAnsiTheme="minorHAnsi" w:cstheme="minorHAnsi"/>
                <w:bCs/>
                <w:color w:val="auto"/>
                <w:sz w:val="18"/>
                <w:szCs w:val="18"/>
              </w:rPr>
              <w:t>/11/2</w:t>
            </w:r>
            <w:r w:rsidR="00567EF9">
              <w:rPr>
                <w:rFonts w:asciiTheme="minorHAnsi" w:hAnsiTheme="minorHAnsi" w:cstheme="minorHAnsi"/>
                <w:bCs/>
                <w:color w:val="auto"/>
                <w:sz w:val="18"/>
                <w:szCs w:val="18"/>
              </w:rPr>
              <w:t>6</w:t>
            </w:r>
          </w:p>
          <w:p w14:paraId="3C7A4E68" w14:textId="6B29732D" w:rsidR="00E76F83" w:rsidRDefault="00581D09" w:rsidP="00E76F83">
            <w:pPr>
              <w:spacing w:line="240" w:lineRule="auto"/>
              <w:jc w:val="left"/>
              <w:rPr>
                <w:rFonts w:asciiTheme="minorHAnsi" w:hAnsiTheme="minorHAnsi" w:cstheme="minorHAnsi"/>
                <w:bCs/>
                <w:color w:val="auto"/>
                <w:sz w:val="18"/>
                <w:szCs w:val="18"/>
              </w:rPr>
            </w:pPr>
            <w:r w:rsidRPr="00792683">
              <w:rPr>
                <w:rFonts w:asciiTheme="minorHAnsi" w:hAnsiTheme="minorHAnsi" w:cstheme="minorHAnsi"/>
                <w:b/>
                <w:color w:val="auto"/>
                <w:sz w:val="18"/>
                <w:szCs w:val="18"/>
              </w:rPr>
              <w:t>Prime VR workshop</w:t>
            </w:r>
            <w:r>
              <w:rPr>
                <w:rFonts w:asciiTheme="minorHAnsi" w:hAnsiTheme="minorHAnsi" w:cstheme="minorHAnsi"/>
                <w:bCs/>
                <w:color w:val="auto"/>
                <w:sz w:val="18"/>
                <w:szCs w:val="18"/>
              </w:rPr>
              <w:t xml:space="preserve"> 03.12.2</w:t>
            </w:r>
            <w:r w:rsidR="00567EF9">
              <w:rPr>
                <w:rFonts w:asciiTheme="minorHAnsi" w:hAnsiTheme="minorHAnsi" w:cstheme="minorHAnsi"/>
                <w:bCs/>
                <w:color w:val="auto"/>
                <w:sz w:val="18"/>
                <w:szCs w:val="18"/>
              </w:rPr>
              <w:t>6</w:t>
            </w:r>
            <w:r>
              <w:rPr>
                <w:rFonts w:asciiTheme="minorHAnsi" w:hAnsiTheme="minorHAnsi" w:cstheme="minorHAnsi"/>
                <w:bCs/>
                <w:color w:val="auto"/>
                <w:sz w:val="18"/>
                <w:szCs w:val="18"/>
              </w:rPr>
              <w:t>,</w:t>
            </w:r>
            <w:r w:rsidR="00567EF9">
              <w:rPr>
                <w:rFonts w:asciiTheme="minorHAnsi" w:hAnsiTheme="minorHAnsi" w:cstheme="minorHAnsi"/>
                <w:b/>
                <w:color w:val="auto"/>
                <w:sz w:val="18"/>
                <w:szCs w:val="18"/>
              </w:rPr>
              <w:t xml:space="preserve"> </w:t>
            </w:r>
            <w:r w:rsidR="00CF6701">
              <w:rPr>
                <w:rFonts w:asciiTheme="minorHAnsi" w:hAnsiTheme="minorHAnsi" w:cstheme="minorHAnsi"/>
                <w:b/>
                <w:color w:val="auto"/>
                <w:sz w:val="18"/>
                <w:szCs w:val="18"/>
              </w:rPr>
              <w:t xml:space="preserve">  </w:t>
            </w:r>
            <w:r w:rsidR="00E76F83">
              <w:rPr>
                <w:rFonts w:asciiTheme="minorHAnsi" w:hAnsiTheme="minorHAnsi" w:cstheme="minorHAnsi"/>
                <w:b/>
                <w:color w:val="auto"/>
                <w:sz w:val="18"/>
                <w:szCs w:val="18"/>
              </w:rPr>
              <w:t xml:space="preserve">Winter Fair </w:t>
            </w:r>
            <w:r w:rsidR="00E76F83">
              <w:rPr>
                <w:rFonts w:asciiTheme="minorHAnsi" w:hAnsiTheme="minorHAnsi" w:cstheme="minorHAnsi"/>
                <w:bCs/>
                <w:color w:val="auto"/>
                <w:sz w:val="18"/>
                <w:szCs w:val="18"/>
              </w:rPr>
              <w:t xml:space="preserve">4/12/26, </w:t>
            </w:r>
          </w:p>
          <w:p w14:paraId="1C947054" w14:textId="3B1EC9D1" w:rsidR="00314F73" w:rsidRPr="005E3472" w:rsidRDefault="00E76F83" w:rsidP="00E76F83">
            <w:pPr>
              <w:spacing w:line="240" w:lineRule="auto"/>
              <w:jc w:val="left"/>
              <w:rPr>
                <w:rFonts w:asciiTheme="minorHAnsi" w:hAnsiTheme="minorHAnsi" w:cstheme="minorHAnsi"/>
                <w:bCs/>
                <w:color w:val="auto"/>
                <w:sz w:val="18"/>
                <w:szCs w:val="18"/>
              </w:rPr>
            </w:pPr>
            <w:r>
              <w:rPr>
                <w:rFonts w:asciiTheme="minorHAnsi" w:hAnsiTheme="minorHAnsi" w:cstheme="minorHAnsi"/>
                <w:b/>
                <w:color w:val="auto"/>
                <w:sz w:val="18"/>
                <w:szCs w:val="18"/>
              </w:rPr>
              <w:t xml:space="preserve">Christmas Jumper Day </w:t>
            </w:r>
            <w:r>
              <w:rPr>
                <w:rFonts w:asciiTheme="minorHAnsi" w:hAnsiTheme="minorHAnsi" w:cstheme="minorHAnsi"/>
                <w:bCs/>
                <w:color w:val="auto"/>
                <w:sz w:val="18"/>
                <w:szCs w:val="18"/>
              </w:rPr>
              <w:t>16/12/26</w:t>
            </w:r>
          </w:p>
        </w:tc>
      </w:tr>
      <w:tr w:rsidR="008D174F" w:rsidRPr="00DA2B87" w14:paraId="63164FB1" w14:textId="77777777" w:rsidTr="00833389">
        <w:trPr>
          <w:trHeight w:val="2700"/>
        </w:trPr>
        <w:tc>
          <w:tcPr>
            <w:tcW w:w="7088" w:type="dxa"/>
            <w:gridSpan w:val="3"/>
            <w:shd w:val="clear" w:color="auto" w:fill="DEEAF6" w:themeFill="accent1" w:themeFillTint="33"/>
          </w:tcPr>
          <w:p w14:paraId="23755168" w14:textId="1F9285CD" w:rsidR="003E62CE" w:rsidRPr="00CF6701" w:rsidRDefault="002F6E4D" w:rsidP="003E62CE">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drawing>
                <wp:anchor distT="0" distB="0" distL="114300" distR="114300" simplePos="0" relativeHeight="251658242" behindDoc="0" locked="0" layoutInCell="1" allowOverlap="1" wp14:anchorId="67B39159" wp14:editId="68F70A5D">
                  <wp:simplePos x="0" y="0"/>
                  <wp:positionH relativeFrom="column">
                    <wp:posOffset>3206060</wp:posOffset>
                  </wp:positionH>
                  <wp:positionV relativeFrom="paragraph">
                    <wp:posOffset>37575</wp:posOffset>
                  </wp:positionV>
                  <wp:extent cx="365760" cy="365760"/>
                  <wp:effectExtent l="0" t="0" r="0" b="0"/>
                  <wp:wrapThrough wrapText="bothSides">
                    <wp:wrapPolygon edited="0">
                      <wp:start x="0" y="0"/>
                      <wp:lineTo x="0" y="20250"/>
                      <wp:lineTo x="20250" y="20250"/>
                      <wp:lineTo x="20250" y="0"/>
                      <wp:lineTo x="0" y="0"/>
                    </wp:wrapPolygon>
                  </wp:wrapThrough>
                  <wp:docPr id="1" name="Picture 1" descr="Scriptural Math - What&amp;#39;s Not to Love? - Segull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iptural Math - What&amp;#39;s Not to Love? - Segulla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008D174F" w:rsidRPr="00CF6701">
              <w:rPr>
                <w:rFonts w:asciiTheme="minorHAnsi" w:hAnsiTheme="minorHAnsi" w:cstheme="minorHAnsi"/>
                <w:b/>
                <w:color w:val="auto"/>
                <w:sz w:val="24"/>
                <w:szCs w:val="24"/>
                <w:u w:val="single"/>
              </w:rPr>
              <w:t>Maths</w:t>
            </w:r>
          </w:p>
          <w:p w14:paraId="1B3D1A76" w14:textId="77777777" w:rsidR="008753B1" w:rsidRPr="004D3EFA" w:rsidRDefault="008753B1" w:rsidP="008753B1">
            <w:pPr>
              <w:spacing w:line="240" w:lineRule="auto"/>
              <w:jc w:val="left"/>
              <w:rPr>
                <w:rFonts w:asciiTheme="minorHAnsi" w:hAnsiTheme="minorHAnsi" w:cstheme="minorHAnsi"/>
                <w:color w:val="auto"/>
                <w:sz w:val="16"/>
                <w:szCs w:val="16"/>
              </w:rPr>
            </w:pPr>
            <w:r w:rsidRPr="004D3EFA">
              <w:rPr>
                <w:rFonts w:asciiTheme="minorHAnsi" w:hAnsiTheme="minorHAnsi" w:cstheme="minorHAnsi"/>
                <w:color w:val="auto"/>
                <w:sz w:val="16"/>
                <w:szCs w:val="16"/>
              </w:rPr>
              <w:t xml:space="preserve">Children will learn to: </w:t>
            </w:r>
          </w:p>
          <w:p w14:paraId="25ABD878" w14:textId="77777777" w:rsidR="00F45745" w:rsidRPr="004D3EFA" w:rsidRDefault="00F45745" w:rsidP="00F45745">
            <w:pPr>
              <w:rPr>
                <w:rFonts w:asciiTheme="minorHAnsi" w:hAnsiTheme="minorHAnsi" w:cstheme="minorHAnsi"/>
                <w:b/>
                <w:bCs/>
                <w:sz w:val="16"/>
                <w:szCs w:val="16"/>
              </w:rPr>
            </w:pPr>
            <w:r w:rsidRPr="004D3EFA">
              <w:rPr>
                <w:rFonts w:asciiTheme="minorHAnsi" w:hAnsiTheme="minorHAnsi" w:cstheme="minorHAnsi"/>
                <w:b/>
                <w:bCs/>
                <w:sz w:val="16"/>
                <w:szCs w:val="16"/>
              </w:rPr>
              <w:t>Fractions</w:t>
            </w:r>
          </w:p>
          <w:p w14:paraId="4C9C3501" w14:textId="77777777" w:rsidR="00F45745" w:rsidRPr="004D3EFA" w:rsidRDefault="00F45745" w:rsidP="00F45745">
            <w:pPr>
              <w:rPr>
                <w:rFonts w:asciiTheme="minorHAnsi" w:hAnsiTheme="minorHAnsi" w:cstheme="minorHAnsi"/>
                <w:sz w:val="16"/>
                <w:szCs w:val="16"/>
              </w:rPr>
            </w:pPr>
            <w:r w:rsidRPr="004D3EFA">
              <w:rPr>
                <w:rFonts w:asciiTheme="minorHAnsi" w:hAnsiTheme="minorHAnsi" w:cstheme="minorHAnsi"/>
                <w:sz w:val="16"/>
                <w:szCs w:val="16"/>
              </w:rPr>
              <w:t xml:space="preserve">-Identify, name and write equivalent fractions </w:t>
            </w:r>
          </w:p>
          <w:p w14:paraId="6739158F" w14:textId="77777777" w:rsidR="00F15C75" w:rsidRPr="004D3EFA" w:rsidRDefault="00F45745" w:rsidP="00F45745">
            <w:pPr>
              <w:spacing w:line="240" w:lineRule="auto"/>
              <w:jc w:val="left"/>
              <w:rPr>
                <w:rFonts w:asciiTheme="minorHAnsi" w:hAnsiTheme="minorHAnsi" w:cstheme="minorHAnsi"/>
                <w:sz w:val="16"/>
                <w:szCs w:val="16"/>
              </w:rPr>
            </w:pPr>
            <w:r w:rsidRPr="004D3EFA">
              <w:rPr>
                <w:rFonts w:asciiTheme="minorHAnsi" w:hAnsiTheme="minorHAnsi" w:cstheme="minorHAnsi"/>
                <w:sz w:val="16"/>
                <w:szCs w:val="16"/>
              </w:rPr>
              <w:t xml:space="preserve">-Compare and order fractions whose denominators are all multiples of the same number  </w:t>
            </w:r>
          </w:p>
          <w:p w14:paraId="03A07C70" w14:textId="77777777" w:rsidR="00D85A5C" w:rsidRPr="004D3EFA" w:rsidRDefault="00D85A5C" w:rsidP="00D85A5C">
            <w:pPr>
              <w:rPr>
                <w:rFonts w:asciiTheme="minorHAnsi" w:hAnsiTheme="minorHAnsi" w:cstheme="minorHAnsi"/>
                <w:b/>
                <w:bCs/>
                <w:sz w:val="16"/>
                <w:szCs w:val="16"/>
              </w:rPr>
            </w:pPr>
            <w:r w:rsidRPr="004D3EFA">
              <w:rPr>
                <w:rFonts w:asciiTheme="minorHAnsi" w:hAnsiTheme="minorHAnsi" w:cstheme="minorHAnsi"/>
                <w:b/>
                <w:bCs/>
                <w:sz w:val="16"/>
                <w:szCs w:val="16"/>
              </w:rPr>
              <w:t>Decimals</w:t>
            </w:r>
          </w:p>
          <w:p w14:paraId="3ED28ADC" w14:textId="77777777" w:rsidR="00D85A5C" w:rsidRPr="004D3EFA" w:rsidRDefault="00D85A5C" w:rsidP="00D85A5C">
            <w:pPr>
              <w:rPr>
                <w:rFonts w:asciiTheme="minorHAnsi" w:hAnsiTheme="minorHAnsi" w:cstheme="minorHAnsi"/>
                <w:sz w:val="16"/>
                <w:szCs w:val="16"/>
              </w:rPr>
            </w:pPr>
            <w:r w:rsidRPr="004D3EFA">
              <w:rPr>
                <w:rFonts w:asciiTheme="minorHAnsi" w:hAnsiTheme="minorHAnsi" w:cstheme="minorHAnsi"/>
                <w:sz w:val="16"/>
                <w:szCs w:val="16"/>
              </w:rPr>
              <w:t>-Read and write decimal numbers as fractions.</w:t>
            </w:r>
          </w:p>
          <w:p w14:paraId="2E260046" w14:textId="515044BE" w:rsidR="00D85A5C" w:rsidRPr="004D3EFA" w:rsidRDefault="002B2FC2" w:rsidP="00D85A5C">
            <w:pPr>
              <w:rPr>
                <w:rFonts w:asciiTheme="minorHAnsi" w:hAnsiTheme="minorHAnsi" w:cstheme="minorHAnsi"/>
                <w:sz w:val="16"/>
                <w:szCs w:val="16"/>
              </w:rPr>
            </w:pPr>
            <w:r w:rsidRPr="004D3EFA">
              <w:rPr>
                <w:rFonts w:asciiTheme="minorHAnsi" w:hAnsiTheme="minorHAnsi" w:cstheme="minorHAnsi"/>
                <w:sz w:val="16"/>
                <w:szCs w:val="16"/>
                <w:vertAlign w:val="subscript"/>
              </w:rPr>
              <w:t xml:space="preserve">- </w:t>
            </w:r>
            <w:r w:rsidRPr="004D3EFA">
              <w:rPr>
                <w:rFonts w:asciiTheme="minorHAnsi" w:hAnsiTheme="minorHAnsi" w:cstheme="minorHAnsi"/>
                <w:sz w:val="16"/>
                <w:szCs w:val="16"/>
              </w:rPr>
              <w:t xml:space="preserve">Round decimals </w:t>
            </w:r>
            <w:r w:rsidR="00D85A5C" w:rsidRPr="004D3EFA">
              <w:rPr>
                <w:rFonts w:asciiTheme="minorHAnsi" w:hAnsiTheme="minorHAnsi" w:cstheme="minorHAnsi"/>
                <w:sz w:val="16"/>
                <w:szCs w:val="16"/>
              </w:rPr>
              <w:t>with two decimal places to the nearest whole number and to 1 d</w:t>
            </w:r>
            <w:r w:rsidRPr="004D3EFA">
              <w:rPr>
                <w:rFonts w:asciiTheme="minorHAnsi" w:hAnsiTheme="minorHAnsi" w:cstheme="minorHAnsi"/>
                <w:sz w:val="16"/>
                <w:szCs w:val="16"/>
              </w:rPr>
              <w:t>ecimal place</w:t>
            </w:r>
            <w:r w:rsidR="00E81622" w:rsidRPr="004D3EFA">
              <w:rPr>
                <w:rFonts w:asciiTheme="minorHAnsi" w:hAnsiTheme="minorHAnsi" w:cstheme="minorHAnsi"/>
                <w:sz w:val="16"/>
                <w:szCs w:val="16"/>
              </w:rPr>
              <w:t>.</w:t>
            </w:r>
          </w:p>
          <w:p w14:paraId="381A5652" w14:textId="77777777" w:rsidR="00DA2B87" w:rsidRPr="004D3EFA" w:rsidRDefault="00D85A5C" w:rsidP="00DA2B87">
            <w:pPr>
              <w:spacing w:line="240" w:lineRule="auto"/>
              <w:jc w:val="left"/>
              <w:rPr>
                <w:rFonts w:asciiTheme="minorHAnsi" w:hAnsiTheme="minorHAnsi" w:cstheme="minorHAnsi"/>
                <w:sz w:val="16"/>
                <w:szCs w:val="16"/>
              </w:rPr>
            </w:pPr>
            <w:r w:rsidRPr="004D3EFA">
              <w:rPr>
                <w:rFonts w:asciiTheme="minorHAnsi" w:hAnsiTheme="minorHAnsi" w:cstheme="minorHAnsi"/>
                <w:sz w:val="16"/>
                <w:szCs w:val="16"/>
              </w:rPr>
              <w:t>-Solve real life problems involving the above</w:t>
            </w:r>
          </w:p>
          <w:p w14:paraId="54B5E07D" w14:textId="77777777" w:rsidR="006D6999" w:rsidRPr="004D3EFA" w:rsidRDefault="006D6999" w:rsidP="00DA2B87">
            <w:pPr>
              <w:spacing w:line="240" w:lineRule="auto"/>
              <w:jc w:val="left"/>
              <w:rPr>
                <w:rFonts w:asciiTheme="minorHAnsi" w:hAnsiTheme="minorHAnsi" w:cstheme="minorHAnsi"/>
                <w:b/>
                <w:bCs/>
                <w:sz w:val="16"/>
                <w:szCs w:val="16"/>
              </w:rPr>
            </w:pPr>
            <w:r w:rsidRPr="004D3EFA">
              <w:rPr>
                <w:rFonts w:asciiTheme="minorHAnsi" w:hAnsiTheme="minorHAnsi" w:cstheme="minorHAnsi"/>
                <w:b/>
                <w:bCs/>
                <w:sz w:val="16"/>
                <w:szCs w:val="16"/>
              </w:rPr>
              <w:t>Percentages</w:t>
            </w:r>
          </w:p>
          <w:p w14:paraId="3D1A8E5C" w14:textId="1198C4B7" w:rsidR="000C7176" w:rsidRPr="004D3EFA" w:rsidRDefault="006D6999" w:rsidP="000C7176">
            <w:pPr>
              <w:suppressAutoHyphens w:val="0"/>
              <w:autoSpaceDE/>
              <w:autoSpaceDN/>
              <w:adjustRightInd/>
              <w:spacing w:line="240" w:lineRule="auto"/>
              <w:jc w:val="left"/>
              <w:textAlignment w:val="auto"/>
              <w:rPr>
                <w:rFonts w:asciiTheme="minorHAnsi" w:hAnsiTheme="minorHAnsi" w:cstheme="minorHAnsi"/>
                <w:sz w:val="16"/>
                <w:szCs w:val="16"/>
              </w:rPr>
            </w:pPr>
            <w:r w:rsidRPr="004D3EFA">
              <w:rPr>
                <w:rFonts w:asciiTheme="minorHAnsi" w:hAnsiTheme="minorHAnsi" w:cstheme="minorHAnsi"/>
                <w:sz w:val="16"/>
                <w:szCs w:val="16"/>
              </w:rPr>
              <w:t>-</w:t>
            </w:r>
            <w:r w:rsidR="000C7176" w:rsidRPr="004D3EFA">
              <w:rPr>
                <w:rFonts w:asciiTheme="minorHAnsi" w:hAnsiTheme="minorHAnsi" w:cstheme="minorHAnsi"/>
                <w:sz w:val="16"/>
                <w:szCs w:val="16"/>
              </w:rPr>
              <w:t xml:space="preserve"> Recognise the % and meaning ‘parts per 100’</w:t>
            </w:r>
          </w:p>
          <w:p w14:paraId="3ED42CF9" w14:textId="347FB6DB" w:rsidR="000C7176" w:rsidRPr="004D3EFA" w:rsidRDefault="000C7176" w:rsidP="000C7176">
            <w:pPr>
              <w:suppressAutoHyphens w:val="0"/>
              <w:autoSpaceDE/>
              <w:autoSpaceDN/>
              <w:adjustRightInd/>
              <w:spacing w:line="240" w:lineRule="auto"/>
              <w:jc w:val="left"/>
              <w:textAlignment w:val="auto"/>
              <w:rPr>
                <w:rFonts w:asciiTheme="minorHAnsi" w:hAnsiTheme="minorHAnsi" w:cstheme="minorHAnsi"/>
                <w:sz w:val="16"/>
                <w:szCs w:val="16"/>
              </w:rPr>
            </w:pPr>
            <w:r w:rsidRPr="004D3EFA">
              <w:rPr>
                <w:rFonts w:asciiTheme="minorHAnsi" w:hAnsiTheme="minorHAnsi" w:cstheme="minorHAnsi"/>
                <w:sz w:val="16"/>
                <w:szCs w:val="16"/>
              </w:rPr>
              <w:t>-Write % as fractions and decimals.</w:t>
            </w:r>
          </w:p>
          <w:p w14:paraId="6CCE2638" w14:textId="72800654" w:rsidR="000C7176" w:rsidRPr="004D3EFA" w:rsidRDefault="000C7176" w:rsidP="000C7176">
            <w:pPr>
              <w:suppressAutoHyphens w:val="0"/>
              <w:autoSpaceDE/>
              <w:autoSpaceDN/>
              <w:adjustRightInd/>
              <w:spacing w:line="240" w:lineRule="auto"/>
              <w:jc w:val="left"/>
              <w:textAlignment w:val="auto"/>
              <w:rPr>
                <w:rFonts w:asciiTheme="minorHAnsi" w:hAnsiTheme="minorHAnsi" w:cstheme="minorHAnsi"/>
                <w:sz w:val="16"/>
                <w:szCs w:val="16"/>
              </w:rPr>
            </w:pPr>
            <w:r w:rsidRPr="004D3EFA">
              <w:rPr>
                <w:rFonts w:asciiTheme="minorHAnsi" w:hAnsiTheme="minorHAnsi" w:cstheme="minorHAnsi"/>
                <w:sz w:val="16"/>
                <w:szCs w:val="16"/>
              </w:rPr>
              <w:t xml:space="preserve">-Solve problems which require knowing percentage and decimal equivalents of one half, a quarter etc. </w:t>
            </w:r>
          </w:p>
          <w:p w14:paraId="7BDC3DDB" w14:textId="77777777" w:rsidR="00833389" w:rsidRPr="004D3EFA" w:rsidRDefault="00E05C8C" w:rsidP="00833389">
            <w:pPr>
              <w:suppressAutoHyphens w:val="0"/>
              <w:autoSpaceDE/>
              <w:autoSpaceDN/>
              <w:adjustRightInd/>
              <w:spacing w:line="240" w:lineRule="auto"/>
              <w:jc w:val="left"/>
              <w:textAlignment w:val="auto"/>
              <w:rPr>
                <w:rFonts w:asciiTheme="minorHAnsi" w:hAnsiTheme="minorHAnsi" w:cstheme="minorHAnsi"/>
                <w:b/>
                <w:bCs/>
                <w:sz w:val="16"/>
                <w:szCs w:val="16"/>
              </w:rPr>
            </w:pPr>
            <w:r w:rsidRPr="004D3EFA">
              <w:rPr>
                <w:rFonts w:asciiTheme="minorHAnsi" w:hAnsiTheme="minorHAnsi" w:cstheme="minorHAnsi"/>
                <w:b/>
                <w:bCs/>
                <w:sz w:val="16"/>
                <w:szCs w:val="16"/>
              </w:rPr>
              <w:t>Measurement (time)</w:t>
            </w:r>
            <w:r w:rsidR="00833389">
              <w:rPr>
                <w:rFonts w:asciiTheme="minorHAnsi" w:hAnsiTheme="minorHAnsi" w:cstheme="minorHAnsi"/>
                <w:b/>
                <w:bCs/>
                <w:sz w:val="16"/>
                <w:szCs w:val="16"/>
              </w:rPr>
              <w:t xml:space="preserve"> &amp; </w:t>
            </w:r>
            <w:r w:rsidR="00833389" w:rsidRPr="004D3EFA">
              <w:rPr>
                <w:rFonts w:asciiTheme="minorHAnsi" w:hAnsiTheme="minorHAnsi" w:cstheme="minorHAnsi"/>
                <w:b/>
                <w:bCs/>
                <w:sz w:val="16"/>
                <w:szCs w:val="16"/>
              </w:rPr>
              <w:t>Statistics</w:t>
            </w:r>
          </w:p>
          <w:p w14:paraId="7A16E85C" w14:textId="03B0A2EA" w:rsidR="009E1DD0" w:rsidRPr="004D3EFA" w:rsidRDefault="009E1DD0" w:rsidP="009E1DD0">
            <w:pPr>
              <w:suppressAutoHyphens w:val="0"/>
              <w:autoSpaceDE/>
              <w:autoSpaceDN/>
              <w:adjustRightInd/>
              <w:spacing w:line="240" w:lineRule="auto"/>
              <w:jc w:val="left"/>
              <w:textAlignment w:val="auto"/>
              <w:rPr>
                <w:rFonts w:asciiTheme="minorHAnsi" w:hAnsiTheme="minorHAnsi" w:cstheme="minorHAnsi"/>
                <w:sz w:val="16"/>
                <w:szCs w:val="16"/>
              </w:rPr>
            </w:pPr>
            <w:r w:rsidRPr="004D3EFA">
              <w:rPr>
                <w:rFonts w:asciiTheme="minorHAnsi" w:hAnsiTheme="minorHAnsi" w:cstheme="minorHAnsi"/>
                <w:sz w:val="16"/>
                <w:szCs w:val="16"/>
              </w:rPr>
              <w:t>-Solve problems involving converting between units of time.</w:t>
            </w:r>
          </w:p>
          <w:p w14:paraId="399AA4AB" w14:textId="298399E8" w:rsidR="006D6999" w:rsidRPr="007F454C" w:rsidRDefault="007F454C" w:rsidP="007F454C">
            <w:pPr>
              <w:suppressAutoHyphens w:val="0"/>
              <w:autoSpaceDE/>
              <w:autoSpaceDN/>
              <w:adjustRightInd/>
              <w:spacing w:line="240" w:lineRule="auto"/>
              <w:jc w:val="left"/>
              <w:textAlignment w:val="auto"/>
              <w:rPr>
                <w:rFonts w:asciiTheme="minorHAnsi" w:hAnsiTheme="minorHAnsi" w:cstheme="minorHAnsi"/>
                <w:sz w:val="14"/>
                <w:szCs w:val="14"/>
              </w:rPr>
            </w:pPr>
            <w:r w:rsidRPr="004D3EFA">
              <w:rPr>
                <w:rFonts w:asciiTheme="minorHAnsi" w:hAnsiTheme="minorHAnsi" w:cstheme="minorHAnsi"/>
                <w:sz w:val="16"/>
                <w:szCs w:val="16"/>
              </w:rPr>
              <w:t>-Complete, read and interpret information in tables, including timetables</w:t>
            </w:r>
          </w:p>
        </w:tc>
        <w:tc>
          <w:tcPr>
            <w:tcW w:w="5103" w:type="dxa"/>
            <w:gridSpan w:val="3"/>
            <w:shd w:val="clear" w:color="auto" w:fill="E0FCE0"/>
          </w:tcPr>
          <w:p w14:paraId="5797181F" w14:textId="0F6A1E65" w:rsidR="008D174F" w:rsidRPr="00CF6701" w:rsidRDefault="008D174F" w:rsidP="00AF3A92">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English</w:t>
            </w:r>
          </w:p>
          <w:p w14:paraId="375D9263" w14:textId="17987362" w:rsidR="00371BBF" w:rsidRDefault="002E0227" w:rsidP="002E1B74">
            <w:pPr>
              <w:spacing w:line="240" w:lineRule="auto"/>
              <w:jc w:val="left"/>
              <w:rPr>
                <w:rFonts w:asciiTheme="minorHAnsi" w:hAnsiTheme="minorHAnsi" w:cstheme="minorHAnsi"/>
                <w:color w:val="auto"/>
                <w:sz w:val="16"/>
                <w:szCs w:val="16"/>
              </w:rPr>
            </w:pPr>
            <w:r w:rsidRPr="00DA2B87">
              <w:rPr>
                <w:rFonts w:asciiTheme="minorHAnsi" w:hAnsiTheme="minorHAnsi" w:cstheme="minorHAnsi"/>
                <w:b/>
                <w:bCs/>
                <w:color w:val="auto"/>
                <w:sz w:val="16"/>
                <w:szCs w:val="16"/>
              </w:rPr>
              <w:t>Reading:</w:t>
            </w:r>
            <w:r w:rsidRPr="00DA2B87">
              <w:rPr>
                <w:rFonts w:asciiTheme="minorHAnsi" w:hAnsiTheme="minorHAnsi" w:cstheme="minorHAnsi"/>
                <w:color w:val="auto"/>
                <w:sz w:val="16"/>
                <w:szCs w:val="16"/>
              </w:rPr>
              <w:t xml:space="preserve"> </w:t>
            </w:r>
            <w:r w:rsidR="00C52039" w:rsidRPr="00DA2B87">
              <w:rPr>
                <w:rFonts w:asciiTheme="minorHAnsi" w:hAnsiTheme="minorHAnsi" w:cstheme="minorHAnsi"/>
                <w:color w:val="auto"/>
                <w:sz w:val="16"/>
                <w:szCs w:val="16"/>
              </w:rPr>
              <w:t xml:space="preserve">In whole class reading, children, exploring a variety of text types designed to capture their interest and develop their comprehension ability. </w:t>
            </w:r>
          </w:p>
          <w:p w14:paraId="3E9CFE90" w14:textId="77777777" w:rsidR="00833389" w:rsidRPr="00DA2B87" w:rsidRDefault="00833389" w:rsidP="002E1B74">
            <w:pPr>
              <w:spacing w:line="240" w:lineRule="auto"/>
              <w:jc w:val="left"/>
              <w:rPr>
                <w:rFonts w:asciiTheme="minorHAnsi" w:hAnsiTheme="minorHAnsi" w:cstheme="minorHAnsi"/>
                <w:color w:val="auto"/>
                <w:sz w:val="16"/>
                <w:szCs w:val="16"/>
              </w:rPr>
            </w:pPr>
          </w:p>
          <w:p w14:paraId="03E888AE" w14:textId="62F204A5" w:rsidR="002E0227" w:rsidRPr="00DA2B87" w:rsidRDefault="004D1629" w:rsidP="002E1B74">
            <w:pPr>
              <w:spacing w:line="240" w:lineRule="auto"/>
              <w:jc w:val="left"/>
              <w:rPr>
                <w:rFonts w:asciiTheme="minorHAnsi" w:hAnsiTheme="minorHAnsi" w:cstheme="minorHAnsi"/>
                <w:color w:val="auto"/>
                <w:sz w:val="16"/>
                <w:szCs w:val="16"/>
              </w:rPr>
            </w:pPr>
            <w:r w:rsidRPr="00DA2B87">
              <w:rPr>
                <w:rFonts w:asciiTheme="minorHAnsi" w:hAnsiTheme="minorHAnsi" w:cstheme="minorHAnsi"/>
                <w:noProof/>
                <w:color w:val="000000" w:themeColor="text1"/>
                <w:sz w:val="16"/>
                <w:szCs w:val="16"/>
              </w:rPr>
              <w:drawing>
                <wp:anchor distT="0" distB="0" distL="114300" distR="114300" simplePos="0" relativeHeight="251658244" behindDoc="0" locked="0" layoutInCell="1" allowOverlap="1" wp14:anchorId="37C10B89" wp14:editId="39B02DDC">
                  <wp:simplePos x="0" y="0"/>
                  <wp:positionH relativeFrom="column">
                    <wp:posOffset>3585414</wp:posOffset>
                  </wp:positionH>
                  <wp:positionV relativeFrom="paragraph">
                    <wp:posOffset>3139</wp:posOffset>
                  </wp:positionV>
                  <wp:extent cx="835660" cy="1043305"/>
                  <wp:effectExtent l="0" t="0" r="2540" b="4445"/>
                  <wp:wrapThrough wrapText="bothSides">
                    <wp:wrapPolygon edited="0">
                      <wp:start x="0" y="0"/>
                      <wp:lineTo x="0" y="21298"/>
                      <wp:lineTo x="21173" y="21298"/>
                      <wp:lineTo x="21173" y="0"/>
                      <wp:lineTo x="0" y="0"/>
                    </wp:wrapPolygon>
                  </wp:wrapThrough>
                  <wp:docPr id="268029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5660" cy="1043305"/>
                          </a:xfrm>
                          <a:prstGeom prst="rect">
                            <a:avLst/>
                          </a:prstGeom>
                          <a:noFill/>
                        </pic:spPr>
                      </pic:pic>
                    </a:graphicData>
                  </a:graphic>
                  <wp14:sizeRelH relativeFrom="margin">
                    <wp14:pctWidth>0</wp14:pctWidth>
                  </wp14:sizeRelH>
                  <wp14:sizeRelV relativeFrom="margin">
                    <wp14:pctHeight>0</wp14:pctHeight>
                  </wp14:sizeRelV>
                </wp:anchor>
              </w:drawing>
            </w:r>
            <w:r w:rsidR="002E0227" w:rsidRPr="00DA2B87">
              <w:rPr>
                <w:rFonts w:asciiTheme="minorHAnsi" w:hAnsiTheme="minorHAnsi" w:cstheme="minorHAnsi"/>
                <w:b/>
                <w:bCs/>
                <w:color w:val="auto"/>
                <w:sz w:val="16"/>
                <w:szCs w:val="16"/>
              </w:rPr>
              <w:t>W</w:t>
            </w:r>
            <w:r w:rsidR="00C52039" w:rsidRPr="00DA2B87">
              <w:rPr>
                <w:rFonts w:asciiTheme="minorHAnsi" w:hAnsiTheme="minorHAnsi" w:cstheme="minorHAnsi"/>
                <w:b/>
                <w:bCs/>
                <w:color w:val="auto"/>
                <w:sz w:val="16"/>
                <w:szCs w:val="16"/>
              </w:rPr>
              <w:t>riting</w:t>
            </w:r>
            <w:r w:rsidR="002E0227" w:rsidRPr="00DA2B87">
              <w:rPr>
                <w:rFonts w:asciiTheme="minorHAnsi" w:hAnsiTheme="minorHAnsi" w:cstheme="minorHAnsi"/>
                <w:color w:val="auto"/>
                <w:sz w:val="16"/>
                <w:szCs w:val="16"/>
              </w:rPr>
              <w:t>:</w:t>
            </w:r>
          </w:p>
          <w:p w14:paraId="0B350F1D" w14:textId="3A60727E" w:rsidR="00080229" w:rsidRDefault="00E81622" w:rsidP="002E1B74">
            <w:pPr>
              <w:spacing w:line="240" w:lineRule="auto"/>
              <w:jc w:val="left"/>
              <w:rPr>
                <w:rFonts w:asciiTheme="minorHAnsi" w:hAnsiTheme="minorHAnsi" w:cstheme="minorHAnsi"/>
                <w:color w:val="auto"/>
                <w:sz w:val="16"/>
                <w:szCs w:val="16"/>
              </w:rPr>
            </w:pPr>
            <w:r w:rsidRPr="00DA2B87">
              <w:rPr>
                <w:rFonts w:asciiTheme="minorHAnsi" w:hAnsiTheme="minorHAnsi" w:cstheme="minorHAnsi"/>
                <w:color w:val="auto"/>
                <w:sz w:val="16"/>
                <w:szCs w:val="16"/>
                <w:u w:val="single"/>
              </w:rPr>
              <w:t>Script</w:t>
            </w:r>
            <w:r w:rsidR="00C753C5" w:rsidRPr="00DA2B87">
              <w:rPr>
                <w:rFonts w:asciiTheme="minorHAnsi" w:hAnsiTheme="minorHAnsi" w:cstheme="minorHAnsi"/>
                <w:color w:val="auto"/>
                <w:sz w:val="16"/>
                <w:szCs w:val="16"/>
              </w:rPr>
              <w:t>:</w:t>
            </w:r>
            <w:r w:rsidR="00C52039" w:rsidRPr="00DA2B87">
              <w:rPr>
                <w:rFonts w:asciiTheme="minorHAnsi" w:hAnsiTheme="minorHAnsi" w:cstheme="minorHAnsi"/>
                <w:color w:val="auto"/>
                <w:sz w:val="16"/>
                <w:szCs w:val="16"/>
              </w:rPr>
              <w:t xml:space="preserve"> </w:t>
            </w:r>
            <w:r w:rsidRPr="00DA2B87">
              <w:rPr>
                <w:rFonts w:asciiTheme="minorHAnsi" w:hAnsiTheme="minorHAnsi" w:cstheme="minorHAnsi"/>
                <w:color w:val="auto"/>
                <w:sz w:val="16"/>
                <w:szCs w:val="16"/>
              </w:rPr>
              <w:t xml:space="preserve">Children will write a </w:t>
            </w:r>
            <w:r w:rsidR="00F92103" w:rsidRPr="00DA2B87">
              <w:rPr>
                <w:rFonts w:asciiTheme="minorHAnsi" w:hAnsiTheme="minorHAnsi" w:cstheme="minorHAnsi"/>
                <w:color w:val="auto"/>
                <w:sz w:val="16"/>
                <w:szCs w:val="16"/>
              </w:rPr>
              <w:t xml:space="preserve">script </w:t>
            </w:r>
            <w:r w:rsidR="004C5DFA" w:rsidRPr="00DA2B87">
              <w:rPr>
                <w:rFonts w:asciiTheme="minorHAnsi" w:hAnsiTheme="minorHAnsi" w:cstheme="minorHAnsi"/>
                <w:color w:val="auto"/>
                <w:sz w:val="16"/>
                <w:szCs w:val="16"/>
              </w:rPr>
              <w:t>scene</w:t>
            </w:r>
            <w:r w:rsidR="00F92103" w:rsidRPr="00DA2B87">
              <w:rPr>
                <w:rFonts w:asciiTheme="minorHAnsi" w:hAnsiTheme="minorHAnsi" w:cstheme="minorHAnsi"/>
                <w:color w:val="auto"/>
                <w:sz w:val="16"/>
                <w:szCs w:val="16"/>
              </w:rPr>
              <w:t xml:space="preserve"> based on the story of Romeo and Julliet</w:t>
            </w:r>
            <w:r w:rsidR="000F001F" w:rsidRPr="00DA2B87">
              <w:rPr>
                <w:rFonts w:asciiTheme="minorHAnsi" w:hAnsiTheme="minorHAnsi" w:cstheme="minorHAnsi"/>
                <w:color w:val="auto"/>
                <w:sz w:val="16"/>
                <w:szCs w:val="16"/>
              </w:rPr>
              <w:t>, using stage directions.</w:t>
            </w:r>
            <w:r w:rsidR="00833389">
              <w:rPr>
                <w:rFonts w:asciiTheme="minorHAnsi" w:hAnsiTheme="minorHAnsi" w:cstheme="minorHAnsi"/>
                <w:color w:val="auto"/>
                <w:sz w:val="16"/>
                <w:szCs w:val="16"/>
              </w:rPr>
              <w:t xml:space="preserve"> They will study the </w:t>
            </w:r>
            <w:r w:rsidR="00984200">
              <w:rPr>
                <w:rFonts w:asciiTheme="minorHAnsi" w:hAnsiTheme="minorHAnsi" w:cstheme="minorHAnsi"/>
                <w:color w:val="auto"/>
                <w:sz w:val="16"/>
                <w:szCs w:val="16"/>
              </w:rPr>
              <w:t>layout and structure of scripts and how stage directions play an important role</w:t>
            </w:r>
            <w:r w:rsidR="00D12F1E">
              <w:rPr>
                <w:rFonts w:asciiTheme="minorHAnsi" w:hAnsiTheme="minorHAnsi" w:cstheme="minorHAnsi"/>
                <w:color w:val="auto"/>
                <w:sz w:val="16"/>
                <w:szCs w:val="16"/>
              </w:rPr>
              <w:t xml:space="preserve">. </w:t>
            </w:r>
          </w:p>
          <w:p w14:paraId="3FBEB2D5" w14:textId="77777777" w:rsidR="00D12F1E" w:rsidRPr="00DA2B87" w:rsidRDefault="00D12F1E" w:rsidP="002E1B74">
            <w:pPr>
              <w:spacing w:line="240" w:lineRule="auto"/>
              <w:jc w:val="left"/>
              <w:rPr>
                <w:rFonts w:asciiTheme="minorHAnsi" w:hAnsiTheme="minorHAnsi" w:cstheme="minorHAnsi"/>
                <w:color w:val="auto"/>
                <w:sz w:val="16"/>
                <w:szCs w:val="16"/>
              </w:rPr>
            </w:pPr>
          </w:p>
          <w:p w14:paraId="52728C71" w14:textId="4CFC42A1" w:rsidR="00326B48" w:rsidRPr="00ED3BAF" w:rsidRDefault="00F92103" w:rsidP="002E1B74">
            <w:pPr>
              <w:spacing w:line="240" w:lineRule="auto"/>
              <w:jc w:val="left"/>
              <w:rPr>
                <w:rFonts w:asciiTheme="minorHAnsi" w:hAnsiTheme="minorHAnsi" w:cstheme="minorHAnsi"/>
                <w:color w:val="auto"/>
                <w:sz w:val="16"/>
                <w:szCs w:val="16"/>
              </w:rPr>
            </w:pPr>
            <w:r w:rsidRPr="00DA2B87">
              <w:rPr>
                <w:rFonts w:asciiTheme="minorHAnsi" w:hAnsiTheme="minorHAnsi" w:cstheme="minorHAnsi"/>
                <w:color w:val="auto"/>
                <w:sz w:val="16"/>
                <w:szCs w:val="16"/>
                <w:u w:val="single"/>
              </w:rPr>
              <w:t>Newspaper article</w:t>
            </w:r>
            <w:r w:rsidR="00080229" w:rsidRPr="00DA2B87">
              <w:rPr>
                <w:rFonts w:asciiTheme="minorHAnsi" w:hAnsiTheme="minorHAnsi" w:cstheme="minorHAnsi"/>
                <w:color w:val="auto"/>
                <w:sz w:val="16"/>
                <w:szCs w:val="16"/>
              </w:rPr>
              <w:t xml:space="preserve">: Children </w:t>
            </w:r>
            <w:r w:rsidRPr="00DA2B87">
              <w:rPr>
                <w:rFonts w:asciiTheme="minorHAnsi" w:hAnsiTheme="minorHAnsi" w:cstheme="minorHAnsi"/>
                <w:color w:val="auto"/>
                <w:sz w:val="16"/>
                <w:szCs w:val="16"/>
              </w:rPr>
              <w:t xml:space="preserve">will implement journalistic skills to </w:t>
            </w:r>
            <w:r w:rsidR="00DD0D96" w:rsidRPr="00DA2B87">
              <w:rPr>
                <w:rFonts w:asciiTheme="minorHAnsi" w:hAnsiTheme="minorHAnsi" w:cstheme="minorHAnsi"/>
                <w:color w:val="auto"/>
                <w:sz w:val="16"/>
                <w:szCs w:val="16"/>
              </w:rPr>
              <w:t xml:space="preserve">write a newspaper report of </w:t>
            </w:r>
            <w:r w:rsidR="000F001F" w:rsidRPr="00DA2B87">
              <w:rPr>
                <w:rFonts w:asciiTheme="minorHAnsi" w:hAnsiTheme="minorHAnsi" w:cstheme="minorHAnsi"/>
                <w:color w:val="auto"/>
                <w:sz w:val="16"/>
                <w:szCs w:val="16"/>
              </w:rPr>
              <w:t>the relationship split of Romeo and Julliet, using direct and reported speech.</w:t>
            </w:r>
          </w:p>
        </w:tc>
        <w:tc>
          <w:tcPr>
            <w:tcW w:w="3827" w:type="dxa"/>
            <w:shd w:val="clear" w:color="auto" w:fill="CCECFF"/>
          </w:tcPr>
          <w:p w14:paraId="4E0BFF14" w14:textId="46480DAE" w:rsidR="00407945" w:rsidRPr="00CF6701" w:rsidRDefault="008D174F" w:rsidP="008D174F">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Music</w:t>
            </w:r>
          </w:p>
          <w:p w14:paraId="44990328" w14:textId="2B6AED83" w:rsidR="005C5442" w:rsidRPr="00DA2B87" w:rsidRDefault="00C52039" w:rsidP="005C5442">
            <w:pPr>
              <w:spacing w:line="240" w:lineRule="auto"/>
              <w:jc w:val="left"/>
              <w:rPr>
                <w:rStyle w:val="NoSpacingChar"/>
                <w:rFonts w:asciiTheme="minorHAnsi" w:eastAsia="Calibri" w:hAnsiTheme="minorHAnsi" w:cstheme="minorHAnsi"/>
                <w:sz w:val="16"/>
                <w:szCs w:val="16"/>
                <w:lang w:val="en-GB"/>
              </w:rPr>
            </w:pPr>
            <w:r w:rsidRPr="00DA2B87">
              <w:rPr>
                <w:rStyle w:val="NoSpacingChar"/>
                <w:rFonts w:asciiTheme="minorHAnsi" w:eastAsia="Calibri" w:hAnsiTheme="minorHAnsi" w:cstheme="minorHAnsi"/>
                <w:sz w:val="16"/>
                <w:szCs w:val="16"/>
                <w:lang w:val="en-GB"/>
              </w:rPr>
              <w:t>This term,</w:t>
            </w:r>
            <w:r w:rsidR="005C5442" w:rsidRPr="00DA2B87">
              <w:rPr>
                <w:rStyle w:val="NoSpacingChar"/>
                <w:rFonts w:asciiTheme="minorHAnsi" w:eastAsia="Calibri" w:hAnsiTheme="minorHAnsi" w:cstheme="minorHAnsi"/>
                <w:sz w:val="16"/>
                <w:szCs w:val="16"/>
                <w:lang w:val="en-GB"/>
              </w:rPr>
              <w:t xml:space="preserve"> children will be learning and developing a range of singing techniques leading to a performance.</w:t>
            </w:r>
          </w:p>
          <w:p w14:paraId="69CE6C2F" w14:textId="75722371" w:rsidR="008D174F" w:rsidRDefault="005C5442" w:rsidP="00461365">
            <w:pPr>
              <w:spacing w:line="240" w:lineRule="auto"/>
              <w:jc w:val="left"/>
              <w:rPr>
                <w:rStyle w:val="NoSpacingChar"/>
                <w:rFonts w:asciiTheme="minorHAnsi" w:eastAsia="Calibri" w:hAnsiTheme="minorHAnsi" w:cstheme="minorHAnsi"/>
                <w:sz w:val="16"/>
                <w:szCs w:val="16"/>
                <w:lang w:val="en-GB"/>
              </w:rPr>
            </w:pPr>
            <w:r w:rsidRPr="00DA2B87">
              <w:rPr>
                <w:rStyle w:val="NoSpacingChar"/>
                <w:rFonts w:asciiTheme="minorHAnsi" w:eastAsia="Calibri" w:hAnsiTheme="minorHAnsi" w:cstheme="minorHAnsi"/>
                <w:sz w:val="16"/>
                <w:szCs w:val="16"/>
                <w:lang w:val="en-GB"/>
              </w:rPr>
              <w:t xml:space="preserve">They will </w:t>
            </w:r>
            <w:r w:rsidR="00461365">
              <w:rPr>
                <w:rStyle w:val="NoSpacingChar"/>
                <w:rFonts w:asciiTheme="minorHAnsi" w:eastAsia="Calibri" w:hAnsiTheme="minorHAnsi" w:cstheme="minorHAnsi"/>
                <w:sz w:val="16"/>
                <w:szCs w:val="16"/>
                <w:lang w:val="en-GB"/>
              </w:rPr>
              <w:t>explore soul music and its origins and discuss themes and emotions of different songs.</w:t>
            </w:r>
          </w:p>
          <w:p w14:paraId="1F0B6DED" w14:textId="3FFE48B6" w:rsidR="00407AA4" w:rsidRDefault="00A00BFC" w:rsidP="005C5442">
            <w:pPr>
              <w:spacing w:line="240" w:lineRule="auto"/>
              <w:jc w:val="left"/>
              <w:rPr>
                <w:rStyle w:val="NoSpacingChar"/>
                <w:rFonts w:eastAsia="Calibri"/>
              </w:rPr>
            </w:pPr>
            <w:r>
              <w:rPr>
                <w:noProof/>
              </w:rPr>
              <w:drawing>
                <wp:anchor distT="0" distB="0" distL="114300" distR="114300" simplePos="0" relativeHeight="251658248" behindDoc="0" locked="0" layoutInCell="1" allowOverlap="1" wp14:anchorId="695F9E7E" wp14:editId="05DC1D92">
                  <wp:simplePos x="0" y="0"/>
                  <wp:positionH relativeFrom="column">
                    <wp:posOffset>488413</wp:posOffset>
                  </wp:positionH>
                  <wp:positionV relativeFrom="paragraph">
                    <wp:posOffset>116596</wp:posOffset>
                  </wp:positionV>
                  <wp:extent cx="1390650" cy="695960"/>
                  <wp:effectExtent l="0" t="0" r="0" b="8890"/>
                  <wp:wrapThrough wrapText="bothSides">
                    <wp:wrapPolygon edited="0">
                      <wp:start x="0" y="0"/>
                      <wp:lineTo x="0" y="21285"/>
                      <wp:lineTo x="21304" y="21285"/>
                      <wp:lineTo x="21304" y="0"/>
                      <wp:lineTo x="0" y="0"/>
                    </wp:wrapPolygon>
                  </wp:wrapThrough>
                  <wp:docPr id="163168492" name="Picture 3" descr="Hand Drawn Music Note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nd Drawn Music Notes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065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441640" w14:textId="5F5AF88E" w:rsidR="00407AA4" w:rsidRPr="00DA2B87" w:rsidRDefault="00407AA4" w:rsidP="005C5442">
            <w:pPr>
              <w:spacing w:line="240" w:lineRule="auto"/>
              <w:jc w:val="left"/>
              <w:rPr>
                <w:rFonts w:asciiTheme="minorHAnsi" w:hAnsiTheme="minorHAnsi" w:cstheme="minorHAnsi"/>
                <w:b/>
                <w:color w:val="auto"/>
                <w:sz w:val="16"/>
                <w:szCs w:val="16"/>
              </w:rPr>
            </w:pPr>
          </w:p>
        </w:tc>
      </w:tr>
      <w:tr w:rsidR="00613B7C" w:rsidRPr="00DA2B87" w14:paraId="4682C3F0" w14:textId="77777777" w:rsidTr="004D3EFA">
        <w:trPr>
          <w:trHeight w:val="734"/>
        </w:trPr>
        <w:tc>
          <w:tcPr>
            <w:tcW w:w="4395" w:type="dxa"/>
            <w:gridSpan w:val="2"/>
            <w:shd w:val="clear" w:color="auto" w:fill="E2CFF1"/>
          </w:tcPr>
          <w:p w14:paraId="47B4C5C1" w14:textId="3DF860B0" w:rsidR="00613B7C" w:rsidRPr="00CF6701" w:rsidRDefault="008753B1" w:rsidP="00613B7C">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drawing>
                <wp:anchor distT="0" distB="0" distL="114300" distR="114300" simplePos="0" relativeHeight="251658240" behindDoc="0" locked="0" layoutInCell="1" allowOverlap="1" wp14:anchorId="5D348E85" wp14:editId="0A8106A4">
                  <wp:simplePos x="0" y="0"/>
                  <wp:positionH relativeFrom="column">
                    <wp:posOffset>1953895</wp:posOffset>
                  </wp:positionH>
                  <wp:positionV relativeFrom="paragraph">
                    <wp:posOffset>61595</wp:posOffset>
                  </wp:positionV>
                  <wp:extent cx="645160" cy="527685"/>
                  <wp:effectExtent l="0" t="0" r="2540" b="5715"/>
                  <wp:wrapThrough wrapText="bothSides">
                    <wp:wrapPolygon edited="0">
                      <wp:start x="8291" y="0"/>
                      <wp:lineTo x="0" y="10137"/>
                      <wp:lineTo x="0" y="14036"/>
                      <wp:lineTo x="2551" y="21054"/>
                      <wp:lineTo x="18496" y="21054"/>
                      <wp:lineTo x="21047" y="13256"/>
                      <wp:lineTo x="21047" y="10137"/>
                      <wp:lineTo x="11480" y="0"/>
                      <wp:lineTo x="8291"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BEBA8EAE-BF5A-486C-A8C5-ECC9F3942E4B}">
                                <a14:imgProps xmlns:a14="http://schemas.microsoft.com/office/drawing/2010/main">
                                  <a14:imgLayer r:embed="rId13">
                                    <a14:imgEffect>
                                      <a14:backgroundRemoval t="4274" b="96011" l="1542" r="96144">
                                        <a14:foregroundMark x1="39846" y1="9972" x2="53213" y2="7977"/>
                                        <a14:foregroundMark x1="44473" y1="4843" x2="48586" y2="5983"/>
                                        <a14:foregroundMark x1="90488" y1="55840" x2="96401" y2="52422"/>
                                        <a14:foregroundMark x1="93830" y1="58405" x2="97172" y2="58405"/>
                                        <a14:foregroundMark x1="60154" y1="89174" x2="77121" y2="94872"/>
                                        <a14:foregroundMark x1="39846" y1="96581" x2="37532" y2="94302"/>
                                        <a14:foregroundMark x1="2571" y1="52707" x2="9512" y2="58120"/>
                                        <a14:foregroundMark x1="1542" y1="58405" x2="6941" y2="60399"/>
                                      </a14:backgroundRemoval>
                                    </a14:imgEffect>
                                  </a14:imgLayer>
                                </a14:imgProps>
                              </a:ext>
                              <a:ext uri="{28A0092B-C50C-407E-A947-70E740481C1C}">
                                <a14:useLocalDpi xmlns:a14="http://schemas.microsoft.com/office/drawing/2010/main" val="0"/>
                              </a:ext>
                            </a:extLst>
                          </a:blip>
                          <a:stretch>
                            <a:fillRect/>
                          </a:stretch>
                        </pic:blipFill>
                        <pic:spPr>
                          <a:xfrm>
                            <a:off x="0" y="0"/>
                            <a:ext cx="645160" cy="527685"/>
                          </a:xfrm>
                          <a:prstGeom prst="rect">
                            <a:avLst/>
                          </a:prstGeom>
                        </pic:spPr>
                      </pic:pic>
                    </a:graphicData>
                  </a:graphic>
                  <wp14:sizeRelH relativeFrom="page">
                    <wp14:pctWidth>0</wp14:pctWidth>
                  </wp14:sizeRelH>
                  <wp14:sizeRelV relativeFrom="page">
                    <wp14:pctHeight>0</wp14:pctHeight>
                  </wp14:sizeRelV>
                </wp:anchor>
              </w:drawing>
            </w:r>
            <w:r w:rsidR="00613B7C" w:rsidRPr="00CF6701">
              <w:rPr>
                <w:rFonts w:asciiTheme="minorHAnsi" w:hAnsiTheme="minorHAnsi" w:cstheme="minorHAnsi"/>
                <w:b/>
                <w:color w:val="auto"/>
                <w:sz w:val="24"/>
                <w:szCs w:val="24"/>
                <w:u w:val="single"/>
              </w:rPr>
              <w:t xml:space="preserve">PHSE: </w:t>
            </w:r>
            <w:r w:rsidR="006A3CFB" w:rsidRPr="00CF6701">
              <w:rPr>
                <w:rFonts w:asciiTheme="minorHAnsi" w:hAnsiTheme="minorHAnsi" w:cstheme="minorHAnsi"/>
                <w:b/>
                <w:color w:val="auto"/>
                <w:sz w:val="24"/>
                <w:szCs w:val="24"/>
                <w:u w:val="single"/>
              </w:rPr>
              <w:t>Celebrating Differences</w:t>
            </w:r>
            <w:r w:rsidR="00613B7C" w:rsidRPr="00CF6701">
              <w:rPr>
                <w:rFonts w:asciiTheme="minorHAnsi" w:hAnsiTheme="minorHAnsi" w:cstheme="minorHAnsi"/>
                <w:b/>
                <w:color w:val="auto"/>
                <w:sz w:val="24"/>
                <w:szCs w:val="24"/>
                <w:u w:val="single"/>
              </w:rPr>
              <w:t xml:space="preserve"> </w:t>
            </w:r>
          </w:p>
          <w:p w14:paraId="44968119" w14:textId="5664EFCD" w:rsidR="004B6715" w:rsidRPr="00DA2B87" w:rsidRDefault="00AD7A75" w:rsidP="00536CF9">
            <w:pPr>
              <w:spacing w:line="240" w:lineRule="auto"/>
              <w:jc w:val="left"/>
              <w:rPr>
                <w:rFonts w:asciiTheme="minorHAnsi" w:hAnsiTheme="minorHAnsi" w:cstheme="minorHAnsi"/>
                <w:color w:val="auto"/>
                <w:sz w:val="18"/>
                <w:szCs w:val="18"/>
              </w:rPr>
            </w:pPr>
            <w:r w:rsidRPr="00DA2B87">
              <w:rPr>
                <w:rFonts w:asciiTheme="minorHAnsi" w:hAnsiTheme="minorHAnsi" w:cstheme="minorHAnsi"/>
                <w:bCs/>
                <w:sz w:val="18"/>
                <w:szCs w:val="18"/>
              </w:rPr>
              <w:t xml:space="preserve"> </w:t>
            </w:r>
            <w:r w:rsidR="006333CC" w:rsidRPr="00DA2B87">
              <w:rPr>
                <w:rFonts w:asciiTheme="minorHAnsi" w:hAnsiTheme="minorHAnsi" w:cstheme="minorHAnsi"/>
                <w:bCs/>
                <w:sz w:val="18"/>
                <w:szCs w:val="18"/>
              </w:rPr>
              <w:t xml:space="preserve">This term, children will be celebrating differences across the world, investigate different cultures around the world and learn about stereotypes. </w:t>
            </w:r>
          </w:p>
        </w:tc>
        <w:tc>
          <w:tcPr>
            <w:tcW w:w="7796" w:type="dxa"/>
            <w:gridSpan w:val="4"/>
            <w:vMerge w:val="restart"/>
            <w:shd w:val="clear" w:color="auto" w:fill="FFF2CC" w:themeFill="accent4" w:themeFillTint="33"/>
          </w:tcPr>
          <w:p w14:paraId="1A8CB354" w14:textId="3B6D9D95" w:rsidR="00613B7C" w:rsidRPr="00CF6701" w:rsidRDefault="00613B7C" w:rsidP="00613B7C">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Physical Education</w:t>
            </w:r>
          </w:p>
          <w:p w14:paraId="2A47FDFB" w14:textId="162A8761" w:rsidR="008C7827" w:rsidRPr="00DA2B87" w:rsidRDefault="005675FE" w:rsidP="00371BBF">
            <w:pPr>
              <w:pStyle w:val="NoSpacing"/>
              <w:rPr>
                <w:rFonts w:asciiTheme="minorHAnsi" w:hAnsiTheme="minorHAnsi" w:cstheme="minorHAnsi"/>
                <w:b/>
                <w:sz w:val="18"/>
                <w:szCs w:val="18"/>
                <w:lang w:val="en-GB"/>
              </w:rPr>
            </w:pPr>
            <w:r w:rsidRPr="00DA2B87">
              <w:rPr>
                <w:rFonts w:asciiTheme="minorHAnsi" w:hAnsiTheme="minorHAnsi" w:cstheme="minorHAnsi"/>
                <w:b/>
                <w:sz w:val="18"/>
                <w:szCs w:val="18"/>
                <w:lang w:val="en-GB"/>
              </w:rPr>
              <w:t>PE –</w:t>
            </w:r>
            <w:r w:rsidR="003E1500" w:rsidRPr="00DA2B87">
              <w:rPr>
                <w:rFonts w:asciiTheme="minorHAnsi" w:hAnsiTheme="minorHAnsi" w:cstheme="minorHAnsi"/>
                <w:b/>
                <w:sz w:val="18"/>
                <w:szCs w:val="18"/>
                <w:lang w:val="en-GB"/>
              </w:rPr>
              <w:t xml:space="preserve"> Outdoor</w:t>
            </w:r>
            <w:r w:rsidR="00B63113">
              <w:rPr>
                <w:rFonts w:asciiTheme="minorHAnsi" w:hAnsiTheme="minorHAnsi" w:cstheme="minorHAnsi"/>
                <w:b/>
                <w:sz w:val="18"/>
                <w:szCs w:val="18"/>
                <w:lang w:val="en-GB"/>
              </w:rPr>
              <w:t xml:space="preserve"> -</w:t>
            </w:r>
            <w:r w:rsidR="003E1500" w:rsidRPr="00DA2B87">
              <w:rPr>
                <w:rFonts w:asciiTheme="minorHAnsi" w:hAnsiTheme="minorHAnsi" w:cstheme="minorHAnsi"/>
                <w:b/>
                <w:sz w:val="18"/>
                <w:szCs w:val="18"/>
                <w:lang w:val="en-GB"/>
              </w:rPr>
              <w:t xml:space="preserve"> </w:t>
            </w:r>
            <w:r w:rsidR="00A51E19">
              <w:rPr>
                <w:rFonts w:asciiTheme="minorHAnsi" w:hAnsiTheme="minorHAnsi" w:cstheme="minorHAnsi"/>
                <w:b/>
                <w:sz w:val="18"/>
                <w:szCs w:val="18"/>
                <w:lang w:val="en-GB"/>
              </w:rPr>
              <w:t>NFL</w:t>
            </w:r>
          </w:p>
          <w:p w14:paraId="55AF0EE7" w14:textId="37DB9D7E" w:rsidR="00A269EC" w:rsidRPr="00A269EC" w:rsidRDefault="0047134F" w:rsidP="00320149">
            <w:pPr>
              <w:spacing w:line="240" w:lineRule="auto"/>
              <w:rPr>
                <w:rFonts w:asciiTheme="minorHAnsi" w:hAnsiTheme="minorHAnsi" w:cstheme="minorHAnsi"/>
                <w:sz w:val="18"/>
                <w:szCs w:val="18"/>
              </w:rPr>
            </w:pPr>
            <w:r w:rsidRPr="00A269EC">
              <w:rPr>
                <w:rFonts w:asciiTheme="minorHAnsi" w:hAnsiTheme="minorHAnsi" w:cstheme="minorHAnsi"/>
                <w:sz w:val="18"/>
                <w:szCs w:val="18"/>
              </w:rPr>
              <w:t>The children</w:t>
            </w:r>
            <w:r w:rsidR="00A269EC" w:rsidRPr="00A269EC">
              <w:rPr>
                <w:rFonts w:asciiTheme="minorHAnsi" w:hAnsiTheme="minorHAnsi" w:cstheme="minorHAnsi"/>
                <w:sz w:val="18"/>
                <w:szCs w:val="18"/>
              </w:rPr>
              <w:t xml:space="preserve"> will</w:t>
            </w:r>
            <w:r w:rsidR="00B63113" w:rsidRPr="00A269EC">
              <w:rPr>
                <w:rFonts w:asciiTheme="minorHAnsi" w:hAnsiTheme="minorHAnsi" w:cstheme="minorHAnsi"/>
                <w:sz w:val="18"/>
                <w:szCs w:val="18"/>
              </w:rPr>
              <w:t xml:space="preserve"> apply their prior learning of passing and moving,</w:t>
            </w:r>
            <w:r w:rsidR="00A269EC" w:rsidRPr="00A269EC">
              <w:rPr>
                <w:rFonts w:asciiTheme="minorHAnsi" w:hAnsiTheme="minorHAnsi" w:cstheme="minorHAnsi"/>
                <w:sz w:val="18"/>
                <w:szCs w:val="18"/>
              </w:rPr>
              <w:t xml:space="preserve"> to help them to</w:t>
            </w:r>
            <w:r w:rsidR="00B63113" w:rsidRPr="00A269EC">
              <w:rPr>
                <w:rFonts w:asciiTheme="minorHAnsi" w:hAnsiTheme="minorHAnsi" w:cstheme="minorHAnsi"/>
                <w:sz w:val="18"/>
                <w:szCs w:val="18"/>
              </w:rPr>
              <w:t xml:space="preserve"> execute different passes and understanding where, when they are used in a game. </w:t>
            </w:r>
            <w:r w:rsidR="00A269EC" w:rsidRPr="00A269EC">
              <w:rPr>
                <w:rFonts w:asciiTheme="minorHAnsi" w:hAnsiTheme="minorHAnsi" w:cstheme="minorHAnsi"/>
                <w:sz w:val="18"/>
                <w:szCs w:val="18"/>
              </w:rPr>
              <w:t>Children</w:t>
            </w:r>
            <w:r w:rsidR="00B63113" w:rsidRPr="00A269EC">
              <w:rPr>
                <w:rFonts w:asciiTheme="minorHAnsi" w:hAnsiTheme="minorHAnsi" w:cstheme="minorHAnsi"/>
                <w:sz w:val="18"/>
                <w:szCs w:val="18"/>
              </w:rPr>
              <w:t xml:space="preserve"> will be able to develop tactics for both attacking and defending and apply these successfully within their team</w:t>
            </w:r>
            <w:r w:rsidR="00A269EC" w:rsidRPr="00A269EC">
              <w:rPr>
                <w:rFonts w:asciiTheme="minorHAnsi" w:hAnsiTheme="minorHAnsi" w:cstheme="minorHAnsi"/>
                <w:sz w:val="18"/>
                <w:szCs w:val="18"/>
              </w:rPr>
              <w:t>.</w:t>
            </w:r>
          </w:p>
          <w:p w14:paraId="3C50012A" w14:textId="3BF07F4A" w:rsidR="005675FE" w:rsidRPr="00DA2B87" w:rsidRDefault="005675FE" w:rsidP="00320149">
            <w:pPr>
              <w:spacing w:line="240" w:lineRule="auto"/>
              <w:rPr>
                <w:rFonts w:asciiTheme="minorHAnsi" w:hAnsiTheme="minorHAnsi" w:cstheme="minorHAnsi"/>
                <w:sz w:val="18"/>
                <w:szCs w:val="18"/>
              </w:rPr>
            </w:pPr>
            <w:r w:rsidRPr="00A269EC">
              <w:rPr>
                <w:rFonts w:asciiTheme="minorHAnsi" w:hAnsiTheme="minorHAnsi" w:cstheme="minorHAnsi"/>
                <w:b/>
                <w:sz w:val="16"/>
                <w:szCs w:val="16"/>
              </w:rPr>
              <w:t>PE</w:t>
            </w:r>
            <w:r w:rsidRPr="00DA2B87">
              <w:rPr>
                <w:rFonts w:asciiTheme="minorHAnsi" w:hAnsiTheme="minorHAnsi" w:cstheme="minorHAnsi"/>
                <w:b/>
                <w:sz w:val="18"/>
                <w:szCs w:val="18"/>
              </w:rPr>
              <w:t>- Indoor</w:t>
            </w:r>
            <w:r w:rsidRPr="00DA2B87">
              <w:rPr>
                <w:rFonts w:asciiTheme="minorHAnsi" w:hAnsiTheme="minorHAnsi" w:cstheme="minorHAnsi"/>
                <w:sz w:val="18"/>
                <w:szCs w:val="18"/>
              </w:rPr>
              <w:t xml:space="preserve"> – </w:t>
            </w:r>
            <w:r w:rsidR="002D59C6">
              <w:rPr>
                <w:rFonts w:asciiTheme="minorHAnsi" w:hAnsiTheme="minorHAnsi" w:cstheme="minorHAnsi"/>
                <w:b/>
                <w:sz w:val="18"/>
                <w:szCs w:val="18"/>
              </w:rPr>
              <w:t>Gymnastics</w:t>
            </w:r>
          </w:p>
          <w:p w14:paraId="00A42752" w14:textId="09806EB0" w:rsidR="009F3C5A" w:rsidRPr="001963F6" w:rsidRDefault="001963F6" w:rsidP="001963F6">
            <w:pPr>
              <w:suppressAutoHyphens w:val="0"/>
              <w:autoSpaceDE/>
              <w:autoSpaceDN/>
              <w:adjustRightInd/>
              <w:spacing w:line="259" w:lineRule="auto"/>
              <w:jc w:val="left"/>
              <w:textAlignment w:val="auto"/>
              <w:rPr>
                <w:rFonts w:asciiTheme="minorHAnsi" w:hAnsiTheme="minorHAnsi" w:cstheme="minorHAnsi"/>
                <w:color w:val="000000"/>
                <w:sz w:val="18"/>
                <w:szCs w:val="18"/>
              </w:rPr>
            </w:pPr>
            <w:r w:rsidRPr="001963F6">
              <w:rPr>
                <w:rFonts w:asciiTheme="minorHAnsi" w:hAnsiTheme="minorHAnsi" w:cstheme="minorHAnsi"/>
                <w:color w:val="000000"/>
                <w:sz w:val="18"/>
                <w:szCs w:val="18"/>
              </w:rPr>
              <w:t xml:space="preserve">Children will have the opportunity to </w:t>
            </w:r>
            <w:r w:rsidR="009F3C5A" w:rsidRPr="001963F6">
              <w:rPr>
                <w:rFonts w:asciiTheme="minorHAnsi" w:hAnsiTheme="minorHAnsi" w:cstheme="minorHAnsi"/>
                <w:color w:val="000000"/>
                <w:sz w:val="18"/>
                <w:szCs w:val="18"/>
              </w:rPr>
              <w:t>Develop flexibility, strength, technique, control, and balance.</w:t>
            </w:r>
          </w:p>
          <w:p w14:paraId="5CE373F9" w14:textId="6C13ABCF" w:rsidR="001E4DBA" w:rsidRPr="00DA2B87" w:rsidRDefault="001963F6" w:rsidP="009F3C5A">
            <w:pPr>
              <w:spacing w:line="240" w:lineRule="auto"/>
              <w:rPr>
                <w:rFonts w:asciiTheme="minorHAnsi" w:hAnsiTheme="minorHAnsi" w:cstheme="minorHAnsi"/>
                <w:sz w:val="20"/>
                <w:szCs w:val="20"/>
              </w:rPr>
            </w:pPr>
            <w:r w:rsidRPr="001963F6">
              <w:rPr>
                <w:rFonts w:asciiTheme="minorHAnsi" w:hAnsiTheme="minorHAnsi" w:cstheme="minorHAnsi"/>
                <w:color w:val="000000"/>
                <w:sz w:val="18"/>
                <w:szCs w:val="18"/>
              </w:rPr>
              <w:t>They will also be able to c</w:t>
            </w:r>
            <w:r w:rsidR="009F3C5A" w:rsidRPr="001963F6">
              <w:rPr>
                <w:rFonts w:asciiTheme="minorHAnsi" w:hAnsiTheme="minorHAnsi" w:cstheme="minorHAnsi"/>
                <w:color w:val="000000"/>
                <w:sz w:val="18"/>
                <w:szCs w:val="18"/>
              </w:rPr>
              <w:t>ompare performances with previous ones and demonstrate improvement to achieve their personal best.</w:t>
            </w:r>
          </w:p>
        </w:tc>
        <w:tc>
          <w:tcPr>
            <w:tcW w:w="3827" w:type="dxa"/>
            <w:shd w:val="clear" w:color="auto" w:fill="DEEAF6" w:themeFill="accent1" w:themeFillTint="33"/>
          </w:tcPr>
          <w:p w14:paraId="03F40B95" w14:textId="698993C7" w:rsidR="003A28B7" w:rsidRPr="00CF6701" w:rsidRDefault="004D3EFA" w:rsidP="004D3EFA">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drawing>
                <wp:anchor distT="0" distB="0" distL="114300" distR="114300" simplePos="0" relativeHeight="251658241" behindDoc="0" locked="0" layoutInCell="1" allowOverlap="1" wp14:anchorId="6D3CB062" wp14:editId="305142E0">
                  <wp:simplePos x="0" y="0"/>
                  <wp:positionH relativeFrom="column">
                    <wp:posOffset>2664900</wp:posOffset>
                  </wp:positionH>
                  <wp:positionV relativeFrom="paragraph">
                    <wp:posOffset>77714</wp:posOffset>
                  </wp:positionV>
                  <wp:extent cx="574040" cy="410210"/>
                  <wp:effectExtent l="0" t="0" r="0" b="8890"/>
                  <wp:wrapThrough wrapText="bothSides">
                    <wp:wrapPolygon edited="0">
                      <wp:start x="0" y="0"/>
                      <wp:lineTo x="0" y="21065"/>
                      <wp:lineTo x="20788" y="21065"/>
                      <wp:lineTo x="2078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1918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4040" cy="410210"/>
                          </a:xfrm>
                          <a:prstGeom prst="rect">
                            <a:avLst/>
                          </a:prstGeom>
                        </pic:spPr>
                      </pic:pic>
                    </a:graphicData>
                  </a:graphic>
                  <wp14:sizeRelH relativeFrom="page">
                    <wp14:pctWidth>0</wp14:pctWidth>
                  </wp14:sizeRelH>
                  <wp14:sizeRelV relativeFrom="page">
                    <wp14:pctHeight>0</wp14:pctHeight>
                  </wp14:sizeRelV>
                </wp:anchor>
              </w:drawing>
            </w:r>
            <w:r w:rsidR="003A28B7" w:rsidRPr="00CF6701">
              <w:rPr>
                <w:rFonts w:asciiTheme="minorHAnsi" w:hAnsiTheme="minorHAnsi" w:cstheme="minorHAnsi"/>
                <w:b/>
                <w:color w:val="auto"/>
                <w:sz w:val="24"/>
                <w:szCs w:val="24"/>
                <w:u w:val="single"/>
              </w:rPr>
              <w:t>Spanish</w:t>
            </w:r>
          </w:p>
          <w:p w14:paraId="16689E04" w14:textId="7A641259" w:rsidR="003A28B7" w:rsidRPr="00DA2B87" w:rsidRDefault="00FA710E" w:rsidP="00C52039">
            <w:pPr>
              <w:spacing w:line="240" w:lineRule="auto"/>
              <w:jc w:val="left"/>
              <w:rPr>
                <w:rFonts w:asciiTheme="minorHAnsi" w:hAnsiTheme="minorHAnsi" w:cstheme="minorHAnsi"/>
                <w:bCs/>
                <w:sz w:val="18"/>
                <w:szCs w:val="18"/>
              </w:rPr>
            </w:pPr>
            <w:r w:rsidRPr="00DA2B87">
              <w:rPr>
                <w:rFonts w:asciiTheme="minorHAnsi" w:hAnsiTheme="minorHAnsi" w:cstheme="minorHAnsi"/>
                <w:sz w:val="18"/>
                <w:szCs w:val="18"/>
              </w:rPr>
              <w:t xml:space="preserve">This term, the children will be identifying and describing </w:t>
            </w:r>
            <w:r w:rsidR="003864BD" w:rsidRPr="00DA2B87">
              <w:rPr>
                <w:rFonts w:asciiTheme="minorHAnsi" w:hAnsiTheme="minorHAnsi" w:cstheme="minorHAnsi"/>
                <w:sz w:val="18"/>
                <w:szCs w:val="18"/>
              </w:rPr>
              <w:t>different types of foods.</w:t>
            </w:r>
          </w:p>
        </w:tc>
      </w:tr>
      <w:tr w:rsidR="00613B7C" w:rsidRPr="00DA2B87" w14:paraId="45272975" w14:textId="77777777" w:rsidTr="004D3EFA">
        <w:trPr>
          <w:trHeight w:val="1200"/>
        </w:trPr>
        <w:tc>
          <w:tcPr>
            <w:tcW w:w="4395" w:type="dxa"/>
            <w:gridSpan w:val="2"/>
            <w:shd w:val="clear" w:color="auto" w:fill="EDEDED" w:themeFill="accent3" w:themeFillTint="33"/>
          </w:tcPr>
          <w:p w14:paraId="5B5DA01B" w14:textId="6F25AD5F" w:rsidR="003A28B7" w:rsidRPr="00CF6701" w:rsidRDefault="003717CA" w:rsidP="003A28B7">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drawing>
                <wp:anchor distT="0" distB="0" distL="114300" distR="114300" simplePos="0" relativeHeight="251658245" behindDoc="0" locked="0" layoutInCell="1" allowOverlap="1" wp14:anchorId="502D1F6B" wp14:editId="6BD48397">
                  <wp:simplePos x="0" y="0"/>
                  <wp:positionH relativeFrom="column">
                    <wp:posOffset>-30325</wp:posOffset>
                  </wp:positionH>
                  <wp:positionV relativeFrom="paragraph">
                    <wp:posOffset>14114</wp:posOffset>
                  </wp:positionV>
                  <wp:extent cx="741680" cy="741680"/>
                  <wp:effectExtent l="0" t="0" r="1270" b="1270"/>
                  <wp:wrapThrough wrapText="bothSides">
                    <wp:wrapPolygon edited="0">
                      <wp:start x="0" y="0"/>
                      <wp:lineTo x="0" y="21082"/>
                      <wp:lineTo x="21082" y="21082"/>
                      <wp:lineTo x="21082" y="0"/>
                      <wp:lineTo x="0" y="0"/>
                    </wp:wrapPolygon>
                  </wp:wrapThrough>
                  <wp:docPr id="1701350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1680" cy="741680"/>
                          </a:xfrm>
                          <a:prstGeom prst="rect">
                            <a:avLst/>
                          </a:prstGeom>
                          <a:noFill/>
                        </pic:spPr>
                      </pic:pic>
                    </a:graphicData>
                  </a:graphic>
                  <wp14:sizeRelH relativeFrom="margin">
                    <wp14:pctWidth>0</wp14:pctWidth>
                  </wp14:sizeRelH>
                  <wp14:sizeRelV relativeFrom="margin">
                    <wp14:pctHeight>0</wp14:pctHeight>
                  </wp14:sizeRelV>
                </wp:anchor>
              </w:drawing>
            </w:r>
            <w:r w:rsidR="003A28B7" w:rsidRPr="00CF6701">
              <w:rPr>
                <w:rFonts w:asciiTheme="minorHAnsi" w:hAnsiTheme="minorHAnsi" w:cstheme="minorHAnsi"/>
                <w:b/>
                <w:color w:val="auto"/>
                <w:sz w:val="24"/>
                <w:szCs w:val="24"/>
                <w:u w:val="single"/>
              </w:rPr>
              <w:t xml:space="preserve">Art: </w:t>
            </w:r>
            <w:r w:rsidR="003E1500" w:rsidRPr="00CF6701">
              <w:rPr>
                <w:rFonts w:asciiTheme="minorHAnsi" w:hAnsiTheme="minorHAnsi" w:cstheme="minorHAnsi"/>
                <w:b/>
                <w:color w:val="auto"/>
                <w:sz w:val="24"/>
                <w:szCs w:val="24"/>
                <w:u w:val="single"/>
              </w:rPr>
              <w:t>Multimedia</w:t>
            </w:r>
          </w:p>
          <w:p w14:paraId="55E68FE0" w14:textId="0592E346" w:rsidR="00613B7C" w:rsidRPr="00DA2B87" w:rsidRDefault="00A216B3" w:rsidP="003A28B7">
            <w:pPr>
              <w:spacing w:line="240" w:lineRule="auto"/>
              <w:jc w:val="left"/>
              <w:rPr>
                <w:rFonts w:asciiTheme="minorHAnsi" w:hAnsiTheme="minorHAnsi" w:cstheme="minorHAnsi"/>
                <w:sz w:val="18"/>
                <w:szCs w:val="18"/>
              </w:rPr>
            </w:pPr>
            <w:r w:rsidRPr="00DA2B87">
              <w:rPr>
                <w:rFonts w:asciiTheme="minorHAnsi" w:hAnsiTheme="minorHAnsi" w:cstheme="minorHAnsi"/>
                <w:sz w:val="18"/>
                <w:szCs w:val="18"/>
              </w:rPr>
              <w:t>Children will analyse Mayan mask designs before designing their own. They shall then make the mask and evaluate it once completed.</w:t>
            </w:r>
          </w:p>
        </w:tc>
        <w:tc>
          <w:tcPr>
            <w:tcW w:w="7796" w:type="dxa"/>
            <w:gridSpan w:val="4"/>
            <w:vMerge/>
            <w:shd w:val="clear" w:color="auto" w:fill="FFF2CC" w:themeFill="accent4" w:themeFillTint="33"/>
          </w:tcPr>
          <w:p w14:paraId="092A5DC5" w14:textId="77777777" w:rsidR="00613B7C" w:rsidRPr="00DA2B87" w:rsidRDefault="00613B7C" w:rsidP="00613B7C">
            <w:pPr>
              <w:spacing w:line="240" w:lineRule="auto"/>
              <w:jc w:val="left"/>
              <w:rPr>
                <w:rFonts w:asciiTheme="minorHAnsi" w:hAnsiTheme="minorHAnsi" w:cstheme="minorHAnsi"/>
                <w:b/>
                <w:sz w:val="18"/>
                <w:szCs w:val="18"/>
              </w:rPr>
            </w:pPr>
          </w:p>
        </w:tc>
        <w:tc>
          <w:tcPr>
            <w:tcW w:w="3827" w:type="dxa"/>
            <w:shd w:val="clear" w:color="auto" w:fill="EDEDED" w:themeFill="accent3" w:themeFillTint="33"/>
          </w:tcPr>
          <w:p w14:paraId="28399AE7" w14:textId="68671725" w:rsidR="00D00484" w:rsidRPr="00DA2B87" w:rsidRDefault="00982BD9" w:rsidP="00193D04">
            <w:pPr>
              <w:spacing w:line="240" w:lineRule="auto"/>
              <w:jc w:val="left"/>
              <w:rPr>
                <w:rFonts w:asciiTheme="minorHAnsi" w:eastAsia="Times New Roman" w:hAnsiTheme="minorHAnsi" w:cstheme="minorHAnsi"/>
                <w:sz w:val="20"/>
                <w:szCs w:val="20"/>
              </w:rPr>
            </w:pPr>
            <w:r w:rsidRPr="00CF6701">
              <w:rPr>
                <w:rFonts w:asciiTheme="minorHAnsi" w:hAnsiTheme="minorHAnsi" w:cstheme="minorHAnsi"/>
                <w:b/>
                <w:color w:val="auto"/>
                <w:sz w:val="24"/>
                <w:szCs w:val="24"/>
                <w:u w:val="single"/>
              </w:rPr>
              <w:t>DT</w:t>
            </w:r>
            <w:r w:rsidRPr="00DA2B87">
              <w:rPr>
                <w:rFonts w:asciiTheme="minorHAnsi" w:hAnsiTheme="minorHAnsi" w:cstheme="minorHAnsi"/>
                <w:b/>
                <w:color w:val="auto"/>
                <w:sz w:val="20"/>
                <w:szCs w:val="20"/>
                <w:u w:val="single"/>
              </w:rPr>
              <w:t xml:space="preserve">: </w:t>
            </w:r>
          </w:p>
          <w:p w14:paraId="6A067C3E" w14:textId="77777777" w:rsidR="00D91C03" w:rsidRDefault="00386111" w:rsidP="00D26749">
            <w:pPr>
              <w:spacing w:line="240" w:lineRule="auto"/>
              <w:jc w:val="left"/>
              <w:rPr>
                <w:rFonts w:asciiTheme="minorHAnsi" w:hAnsiTheme="minorHAnsi" w:cstheme="minorHAnsi"/>
                <w:sz w:val="18"/>
                <w:szCs w:val="18"/>
              </w:rPr>
            </w:pPr>
            <w:r w:rsidRPr="00DA2B87">
              <w:rPr>
                <w:rFonts w:asciiTheme="minorHAnsi" w:hAnsiTheme="minorHAnsi" w:cstheme="minorHAnsi"/>
                <w:sz w:val="18"/>
                <w:szCs w:val="18"/>
              </w:rPr>
              <w:t>Children shall be analysing ancient shelters and evaluating them before proceeding to design and create their own.</w:t>
            </w:r>
          </w:p>
          <w:p w14:paraId="1809A5B7" w14:textId="1BF5034C" w:rsidR="00407AA4" w:rsidRPr="00DA2B87" w:rsidRDefault="00407AA4" w:rsidP="00D26749">
            <w:pPr>
              <w:spacing w:line="240" w:lineRule="auto"/>
              <w:jc w:val="left"/>
              <w:rPr>
                <w:rFonts w:asciiTheme="minorHAnsi" w:hAnsiTheme="minorHAnsi" w:cstheme="minorHAnsi"/>
                <w:b/>
                <w:color w:val="000000" w:themeColor="text1"/>
                <w:sz w:val="18"/>
                <w:szCs w:val="18"/>
              </w:rPr>
            </w:pPr>
          </w:p>
        </w:tc>
      </w:tr>
      <w:tr w:rsidR="006043B2" w:rsidRPr="00DA2B87" w14:paraId="4364FD54" w14:textId="77777777" w:rsidTr="00833389">
        <w:trPr>
          <w:trHeight w:val="557"/>
        </w:trPr>
        <w:tc>
          <w:tcPr>
            <w:tcW w:w="3970" w:type="dxa"/>
            <w:shd w:val="clear" w:color="auto" w:fill="FEE2E7"/>
          </w:tcPr>
          <w:p w14:paraId="087F6F5F" w14:textId="71003E31" w:rsidR="006043B2" w:rsidRPr="00CF6701" w:rsidRDefault="00CF6701" w:rsidP="00BE2DB0">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drawing>
                <wp:anchor distT="0" distB="0" distL="114300" distR="114300" simplePos="0" relativeHeight="251658247" behindDoc="1" locked="0" layoutInCell="1" allowOverlap="1" wp14:anchorId="45E16D2A" wp14:editId="0FD571F2">
                  <wp:simplePos x="0" y="0"/>
                  <wp:positionH relativeFrom="column">
                    <wp:posOffset>1500856</wp:posOffset>
                  </wp:positionH>
                  <wp:positionV relativeFrom="paragraph">
                    <wp:posOffset>151974</wp:posOffset>
                  </wp:positionV>
                  <wp:extent cx="801370" cy="516255"/>
                  <wp:effectExtent l="0" t="0" r="0" b="0"/>
                  <wp:wrapTight wrapText="bothSides">
                    <wp:wrapPolygon edited="0">
                      <wp:start x="0" y="0"/>
                      <wp:lineTo x="0" y="20723"/>
                      <wp:lineTo x="21052" y="20723"/>
                      <wp:lineTo x="21052" y="0"/>
                      <wp:lineTo x="0" y="0"/>
                    </wp:wrapPolygon>
                  </wp:wrapTight>
                  <wp:docPr id="241742766" name="Picture 2" descr="Ancient Egypt | History, Govern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cient Egypt | History, Government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1370" cy="516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43B2" w:rsidRPr="00CF6701">
              <w:rPr>
                <w:rFonts w:asciiTheme="minorHAnsi" w:hAnsiTheme="minorHAnsi" w:cstheme="minorHAnsi"/>
                <w:b/>
                <w:color w:val="auto"/>
                <w:sz w:val="24"/>
                <w:szCs w:val="24"/>
                <w:u w:val="single"/>
              </w:rPr>
              <w:t xml:space="preserve">History </w:t>
            </w:r>
          </w:p>
          <w:p w14:paraId="55F407E6" w14:textId="448D04DC" w:rsidR="00A425AD" w:rsidRDefault="005D2175" w:rsidP="00BE2DB0">
            <w:pPr>
              <w:spacing w:line="240" w:lineRule="auto"/>
              <w:jc w:val="left"/>
              <w:rPr>
                <w:rFonts w:asciiTheme="minorHAnsi" w:hAnsiTheme="minorHAnsi" w:cstheme="minorHAnsi"/>
                <w:bCs/>
                <w:sz w:val="16"/>
                <w:szCs w:val="16"/>
              </w:rPr>
            </w:pPr>
            <w:r w:rsidRPr="00DA2B87">
              <w:rPr>
                <w:rFonts w:asciiTheme="minorHAnsi" w:hAnsiTheme="minorHAnsi" w:cstheme="minorHAnsi"/>
                <w:sz w:val="16"/>
                <w:szCs w:val="16"/>
              </w:rPr>
              <w:t xml:space="preserve">This term we will be looking at </w:t>
            </w:r>
            <w:r w:rsidR="003864BD" w:rsidRPr="00DA2B87">
              <w:rPr>
                <w:rFonts w:asciiTheme="minorHAnsi" w:hAnsiTheme="minorHAnsi" w:cstheme="minorHAnsi"/>
                <w:sz w:val="16"/>
                <w:szCs w:val="16"/>
              </w:rPr>
              <w:t xml:space="preserve">Early Civilisations: </w:t>
            </w:r>
            <w:r w:rsidR="00A425AD" w:rsidRPr="00DA2B87">
              <w:rPr>
                <w:rFonts w:asciiTheme="minorHAnsi" w:hAnsiTheme="minorHAnsi" w:cstheme="minorHAnsi"/>
                <w:bCs/>
                <w:sz w:val="16"/>
                <w:szCs w:val="16"/>
              </w:rPr>
              <w:t>Ancient Sumer, Mayans, Shang dynasty, Ancient Egypt, Indus Valley</w:t>
            </w:r>
          </w:p>
          <w:p w14:paraId="4845E108" w14:textId="6156AD7A" w:rsidR="00833389" w:rsidRDefault="00833389" w:rsidP="00BE2DB0">
            <w:pPr>
              <w:spacing w:line="240" w:lineRule="auto"/>
              <w:jc w:val="left"/>
              <w:rPr>
                <w:rFonts w:asciiTheme="minorHAnsi" w:hAnsiTheme="minorHAnsi" w:cstheme="minorHAnsi"/>
                <w:bCs/>
                <w:sz w:val="16"/>
                <w:szCs w:val="16"/>
              </w:rPr>
            </w:pPr>
            <w:r>
              <w:rPr>
                <w:rFonts w:asciiTheme="minorHAnsi" w:hAnsiTheme="minorHAnsi" w:cstheme="minorHAnsi"/>
                <w:bCs/>
                <w:sz w:val="16"/>
                <w:szCs w:val="16"/>
              </w:rPr>
              <w:t xml:space="preserve">The children will compare aspects of life between the different civilisations as well as their impact on modern life. </w:t>
            </w:r>
          </w:p>
          <w:p w14:paraId="6E7A4F51" w14:textId="0A258DCE" w:rsidR="00D16C9C" w:rsidRDefault="00D16C9C" w:rsidP="00BE2DB0">
            <w:pPr>
              <w:spacing w:line="240" w:lineRule="auto"/>
              <w:jc w:val="left"/>
              <w:rPr>
                <w:rFonts w:asciiTheme="minorHAnsi" w:hAnsiTheme="minorHAnsi" w:cstheme="minorHAnsi"/>
                <w:bCs/>
                <w:sz w:val="16"/>
                <w:szCs w:val="16"/>
              </w:rPr>
            </w:pPr>
          </w:p>
          <w:p w14:paraId="6D70E66E" w14:textId="71E3C24D" w:rsidR="000A3BF4" w:rsidRPr="00DA2B87" w:rsidRDefault="000A3BF4" w:rsidP="00BE2DB0">
            <w:pPr>
              <w:spacing w:line="240" w:lineRule="auto"/>
              <w:jc w:val="left"/>
              <w:rPr>
                <w:rFonts w:asciiTheme="minorHAnsi" w:hAnsiTheme="minorHAnsi" w:cstheme="minorHAnsi"/>
                <w:bCs/>
                <w:sz w:val="18"/>
                <w:szCs w:val="18"/>
              </w:rPr>
            </w:pPr>
          </w:p>
        </w:tc>
        <w:tc>
          <w:tcPr>
            <w:tcW w:w="7512" w:type="dxa"/>
            <w:gridSpan w:val="4"/>
            <w:shd w:val="clear" w:color="auto" w:fill="D9E2F3" w:themeFill="accent5" w:themeFillTint="33"/>
          </w:tcPr>
          <w:p w14:paraId="0CCF43F9" w14:textId="341F0971" w:rsidR="001A793D" w:rsidRPr="00CF6701" w:rsidRDefault="006043B2" w:rsidP="00BE2DB0">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Geography</w:t>
            </w:r>
            <w:r w:rsidR="0003419D" w:rsidRPr="00CF6701">
              <w:rPr>
                <w:rFonts w:asciiTheme="minorHAnsi" w:hAnsiTheme="minorHAnsi" w:cstheme="minorHAnsi"/>
                <w:b/>
                <w:color w:val="auto"/>
                <w:sz w:val="24"/>
                <w:szCs w:val="24"/>
                <w:u w:val="single"/>
              </w:rPr>
              <w:t>:</w:t>
            </w:r>
            <w:r w:rsidR="006F66CE" w:rsidRPr="00CF6701">
              <w:rPr>
                <w:rFonts w:asciiTheme="minorHAnsi" w:hAnsiTheme="minorHAnsi" w:cstheme="minorHAnsi"/>
                <w:b/>
                <w:color w:val="auto"/>
                <w:sz w:val="24"/>
                <w:szCs w:val="24"/>
                <w:u w:val="single"/>
              </w:rPr>
              <w:t xml:space="preserve"> </w:t>
            </w:r>
            <w:r w:rsidR="007A5105" w:rsidRPr="00CF6701">
              <w:rPr>
                <w:rFonts w:asciiTheme="minorHAnsi" w:hAnsiTheme="minorHAnsi" w:cstheme="minorHAnsi"/>
                <w:b/>
                <w:color w:val="auto"/>
                <w:sz w:val="24"/>
                <w:szCs w:val="24"/>
                <w:u w:val="single"/>
              </w:rPr>
              <w:t>Rivers</w:t>
            </w:r>
          </w:p>
          <w:p w14:paraId="5BAB10AA" w14:textId="072D9CF5" w:rsidR="00472F86" w:rsidRPr="00833389" w:rsidRDefault="00833389" w:rsidP="00472F86">
            <w:pPr>
              <w:spacing w:line="240" w:lineRule="auto"/>
              <w:jc w:val="left"/>
              <w:rPr>
                <w:rFonts w:asciiTheme="minorHAnsi" w:hAnsiTheme="minorHAnsi" w:cstheme="minorHAnsi"/>
                <w:bCs/>
                <w:sz w:val="16"/>
                <w:szCs w:val="16"/>
              </w:rPr>
            </w:pPr>
            <w:r w:rsidRPr="00833389">
              <w:rPr>
                <w:noProof/>
                <w:sz w:val="16"/>
                <w:szCs w:val="16"/>
              </w:rPr>
              <w:drawing>
                <wp:anchor distT="0" distB="0" distL="114300" distR="114300" simplePos="0" relativeHeight="251658246" behindDoc="0" locked="0" layoutInCell="1" allowOverlap="1" wp14:anchorId="777B455A" wp14:editId="0106E946">
                  <wp:simplePos x="0" y="0"/>
                  <wp:positionH relativeFrom="column">
                    <wp:posOffset>3404284</wp:posOffset>
                  </wp:positionH>
                  <wp:positionV relativeFrom="paragraph">
                    <wp:posOffset>111614</wp:posOffset>
                  </wp:positionV>
                  <wp:extent cx="1075690" cy="828675"/>
                  <wp:effectExtent l="0" t="0" r="0" b="9525"/>
                  <wp:wrapThrough wrapText="bothSides">
                    <wp:wrapPolygon edited="0">
                      <wp:start x="0" y="0"/>
                      <wp:lineTo x="0" y="21352"/>
                      <wp:lineTo x="21039" y="21352"/>
                      <wp:lineTo x="21039" y="0"/>
                      <wp:lineTo x="0" y="0"/>
                    </wp:wrapPolygon>
                  </wp:wrapThrough>
                  <wp:docPr id="435751458" name="Picture 1" descr="Processes in the river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es in the river - BBC Bitesiz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5690"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2F86" w:rsidRPr="00833389">
              <w:rPr>
                <w:rFonts w:asciiTheme="minorHAnsi" w:hAnsiTheme="minorHAnsi" w:cstheme="minorHAnsi"/>
                <w:bCs/>
                <w:sz w:val="16"/>
                <w:szCs w:val="16"/>
              </w:rPr>
              <w:t>This term, children will develop key geographical skills, starting with identifying the 8 compass points and applying them to locate countries in relation to the UK. They’ll explore ancient civilizations, learning to identify their locations and the significance of rivers to their development.</w:t>
            </w:r>
          </w:p>
          <w:p w14:paraId="4CAB3CC6" w14:textId="40AEA646" w:rsidR="00472F86" w:rsidRPr="00833389" w:rsidRDefault="00472F86" w:rsidP="00472F86">
            <w:pPr>
              <w:spacing w:line="240" w:lineRule="auto"/>
              <w:jc w:val="left"/>
              <w:rPr>
                <w:rFonts w:asciiTheme="minorHAnsi" w:hAnsiTheme="minorHAnsi" w:cstheme="minorHAnsi"/>
                <w:bCs/>
                <w:sz w:val="16"/>
                <w:szCs w:val="16"/>
              </w:rPr>
            </w:pPr>
          </w:p>
          <w:p w14:paraId="23701A14" w14:textId="25B64861" w:rsidR="00D16C9C" w:rsidRPr="00833389" w:rsidRDefault="00472F86" w:rsidP="00472F86">
            <w:pPr>
              <w:spacing w:line="240" w:lineRule="auto"/>
              <w:jc w:val="left"/>
              <w:rPr>
                <w:rFonts w:asciiTheme="minorHAnsi" w:hAnsiTheme="minorHAnsi" w:cstheme="minorHAnsi"/>
                <w:bCs/>
                <w:sz w:val="14"/>
                <w:szCs w:val="14"/>
              </w:rPr>
            </w:pPr>
            <w:r w:rsidRPr="00833389">
              <w:rPr>
                <w:rFonts w:asciiTheme="minorHAnsi" w:hAnsiTheme="minorHAnsi" w:cstheme="minorHAnsi"/>
                <w:bCs/>
                <w:sz w:val="16"/>
                <w:szCs w:val="16"/>
              </w:rPr>
              <w:t xml:space="preserve">The enquiry focuses on rivers, covering their formation, stages, and the benefits and hazards of living near them. Students will </w:t>
            </w:r>
            <w:r w:rsidR="00DF6135" w:rsidRPr="00833389">
              <w:rPr>
                <w:rFonts w:asciiTheme="minorHAnsi" w:hAnsiTheme="minorHAnsi" w:cstheme="minorHAnsi"/>
                <w:bCs/>
                <w:sz w:val="16"/>
                <w:szCs w:val="16"/>
              </w:rPr>
              <w:t>analyse</w:t>
            </w:r>
            <w:r w:rsidRPr="00833389">
              <w:rPr>
                <w:rFonts w:asciiTheme="minorHAnsi" w:hAnsiTheme="minorHAnsi" w:cstheme="minorHAnsi"/>
                <w:bCs/>
                <w:sz w:val="16"/>
                <w:szCs w:val="16"/>
              </w:rPr>
              <w:t xml:space="preserve"> the historical and modern importance of rivers, culminating in answering the question: What are rivers, and why are they important to us?</w:t>
            </w:r>
          </w:p>
        </w:tc>
        <w:tc>
          <w:tcPr>
            <w:tcW w:w="4536" w:type="dxa"/>
            <w:gridSpan w:val="2"/>
            <w:shd w:val="clear" w:color="auto" w:fill="CCE9AD"/>
          </w:tcPr>
          <w:p w14:paraId="380ED5D7" w14:textId="4ABE2689" w:rsidR="006043B2" w:rsidRPr="00CF6701" w:rsidRDefault="006043B2" w:rsidP="00580AE0">
            <w:pPr>
              <w:spacing w:line="240" w:lineRule="auto"/>
              <w:jc w:val="left"/>
              <w:rPr>
                <w:rFonts w:asciiTheme="minorHAnsi" w:hAnsiTheme="minorHAnsi" w:cstheme="minorHAnsi"/>
                <w:b/>
                <w:color w:val="auto"/>
                <w:sz w:val="24"/>
                <w:szCs w:val="24"/>
                <w:u w:val="single"/>
              </w:rPr>
            </w:pPr>
            <w:r w:rsidRPr="00CF6701">
              <w:rPr>
                <w:rFonts w:asciiTheme="minorHAnsi" w:hAnsiTheme="minorHAnsi" w:cstheme="minorHAnsi"/>
                <w:b/>
                <w:color w:val="auto"/>
                <w:sz w:val="24"/>
                <w:szCs w:val="24"/>
                <w:u w:val="single"/>
              </w:rPr>
              <w:t xml:space="preserve">Science: </w:t>
            </w:r>
            <w:r w:rsidR="003864BD" w:rsidRPr="00CF6701">
              <w:rPr>
                <w:rFonts w:asciiTheme="minorHAnsi" w:hAnsiTheme="minorHAnsi" w:cstheme="minorHAnsi"/>
                <w:b/>
                <w:color w:val="auto"/>
                <w:sz w:val="24"/>
                <w:szCs w:val="24"/>
                <w:u w:val="single"/>
              </w:rPr>
              <w:t xml:space="preserve">Changes of </w:t>
            </w:r>
            <w:r w:rsidR="00CF365C" w:rsidRPr="00CF6701">
              <w:rPr>
                <w:rFonts w:asciiTheme="minorHAnsi" w:hAnsiTheme="minorHAnsi" w:cstheme="minorHAnsi"/>
                <w:b/>
                <w:color w:val="auto"/>
                <w:sz w:val="24"/>
                <w:szCs w:val="24"/>
                <w:u w:val="single"/>
              </w:rPr>
              <w:t xml:space="preserve">Materials </w:t>
            </w:r>
          </w:p>
          <w:p w14:paraId="23E7D4A5" w14:textId="77777777" w:rsidR="00CF6701" w:rsidRDefault="00CF6701" w:rsidP="009C5985">
            <w:pPr>
              <w:spacing w:line="240" w:lineRule="auto"/>
              <w:jc w:val="left"/>
              <w:rPr>
                <w:rFonts w:asciiTheme="minorHAnsi" w:hAnsiTheme="minorHAnsi" w:cstheme="minorHAnsi"/>
                <w:sz w:val="16"/>
                <w:szCs w:val="16"/>
              </w:rPr>
            </w:pPr>
            <w:r w:rsidRPr="00CF6701">
              <w:rPr>
                <w:rFonts w:asciiTheme="minorHAnsi" w:hAnsiTheme="minorHAnsi" w:cstheme="minorHAnsi"/>
                <w:b/>
                <w:color w:val="auto"/>
                <w:sz w:val="24"/>
                <w:szCs w:val="24"/>
                <w:u w:val="single"/>
              </w:rPr>
              <w:drawing>
                <wp:anchor distT="0" distB="0" distL="114300" distR="114300" simplePos="0" relativeHeight="251658243" behindDoc="1" locked="0" layoutInCell="1" allowOverlap="1" wp14:anchorId="60E9AB22" wp14:editId="795A5B2A">
                  <wp:simplePos x="0" y="0"/>
                  <wp:positionH relativeFrom="column">
                    <wp:posOffset>1684797</wp:posOffset>
                  </wp:positionH>
                  <wp:positionV relativeFrom="paragraph">
                    <wp:posOffset>170247</wp:posOffset>
                  </wp:positionV>
                  <wp:extent cx="1118235" cy="578485"/>
                  <wp:effectExtent l="0" t="0" r="5715" b="0"/>
                  <wp:wrapTight wrapText="bothSides">
                    <wp:wrapPolygon edited="0">
                      <wp:start x="0" y="0"/>
                      <wp:lineTo x="0" y="20628"/>
                      <wp:lineTo x="21342" y="20628"/>
                      <wp:lineTo x="21342" y="0"/>
                      <wp:lineTo x="0" y="0"/>
                    </wp:wrapPolygon>
                  </wp:wrapTight>
                  <wp:docPr id="14615745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18235" cy="578485"/>
                          </a:xfrm>
                          <a:prstGeom prst="rect">
                            <a:avLst/>
                          </a:prstGeom>
                          <a:noFill/>
                        </pic:spPr>
                      </pic:pic>
                    </a:graphicData>
                  </a:graphic>
                  <wp14:sizeRelH relativeFrom="page">
                    <wp14:pctWidth>0</wp14:pctWidth>
                  </wp14:sizeRelH>
                  <wp14:sizeRelV relativeFrom="page">
                    <wp14:pctHeight>0</wp14:pctHeight>
                  </wp14:sizeRelV>
                </wp:anchor>
              </w:drawing>
            </w:r>
            <w:r w:rsidR="00CF365C" w:rsidRPr="00833389">
              <w:rPr>
                <w:rFonts w:asciiTheme="minorHAnsi" w:hAnsiTheme="minorHAnsi" w:cstheme="minorHAnsi"/>
                <w:sz w:val="16"/>
                <w:szCs w:val="16"/>
              </w:rPr>
              <w:t xml:space="preserve">This term children will be learning about different types of materials. </w:t>
            </w:r>
          </w:p>
          <w:p w14:paraId="1EA53813" w14:textId="58432B7A" w:rsidR="006043B2" w:rsidRPr="00DA2B87" w:rsidRDefault="00CF365C" w:rsidP="009C5985">
            <w:pPr>
              <w:spacing w:line="240" w:lineRule="auto"/>
              <w:jc w:val="left"/>
              <w:rPr>
                <w:rFonts w:asciiTheme="minorHAnsi" w:hAnsiTheme="minorHAnsi" w:cstheme="minorHAnsi"/>
                <w:sz w:val="18"/>
                <w:szCs w:val="18"/>
              </w:rPr>
            </w:pPr>
            <w:r w:rsidRPr="00833389">
              <w:rPr>
                <w:rFonts w:asciiTheme="minorHAnsi" w:hAnsiTheme="minorHAnsi" w:cstheme="minorHAnsi"/>
                <w:sz w:val="16"/>
                <w:szCs w:val="16"/>
              </w:rPr>
              <w:t xml:space="preserve">They will be conducting a range of experiments to discover the properties </w:t>
            </w:r>
            <w:r w:rsidR="003864BD" w:rsidRPr="00833389">
              <w:rPr>
                <w:rFonts w:asciiTheme="minorHAnsi" w:hAnsiTheme="minorHAnsi" w:cstheme="minorHAnsi"/>
                <w:sz w:val="16"/>
                <w:szCs w:val="16"/>
              </w:rPr>
              <w:t xml:space="preserve">and changes </w:t>
            </w:r>
            <w:r w:rsidRPr="00833389">
              <w:rPr>
                <w:rFonts w:asciiTheme="minorHAnsi" w:hAnsiTheme="minorHAnsi" w:cstheme="minorHAnsi"/>
                <w:sz w:val="16"/>
                <w:szCs w:val="16"/>
              </w:rPr>
              <w:t xml:space="preserve">of various materials and will be evaluating their </w:t>
            </w:r>
            <w:r w:rsidRPr="00DA2B87">
              <w:rPr>
                <w:rFonts w:asciiTheme="minorHAnsi" w:hAnsiTheme="minorHAnsi" w:cstheme="minorHAnsi"/>
                <w:sz w:val="18"/>
                <w:szCs w:val="18"/>
              </w:rPr>
              <w:t>findings.</w:t>
            </w:r>
          </w:p>
        </w:tc>
      </w:tr>
    </w:tbl>
    <w:p w14:paraId="23C582B9" w14:textId="63E9AE3E" w:rsidR="00AA17F9" w:rsidRPr="00DA2B87" w:rsidRDefault="00AA17F9">
      <w:pPr>
        <w:rPr>
          <w:rFonts w:asciiTheme="minorHAnsi" w:hAnsiTheme="minorHAnsi" w:cstheme="minorHAnsi"/>
        </w:rPr>
      </w:pPr>
    </w:p>
    <w:sectPr w:rsidR="00AA17F9" w:rsidRPr="00DA2B87" w:rsidSect="004D3EFA">
      <w:pgSz w:w="16838" w:h="11906" w:orient="landscape"/>
      <w:pgMar w:top="720" w:right="720" w:bottom="127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F64C6"/>
    <w:multiLevelType w:val="hybridMultilevel"/>
    <w:tmpl w:val="2940C48A"/>
    <w:lvl w:ilvl="0" w:tplc="DADCC02A">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17C36"/>
    <w:multiLevelType w:val="hybridMultilevel"/>
    <w:tmpl w:val="68DE9A08"/>
    <w:lvl w:ilvl="0" w:tplc="5184A8CE">
      <w:start w:val="2"/>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C6499"/>
    <w:multiLevelType w:val="hybridMultilevel"/>
    <w:tmpl w:val="ECC2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A5B3E"/>
    <w:multiLevelType w:val="multilevel"/>
    <w:tmpl w:val="4376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31279F"/>
    <w:multiLevelType w:val="hybridMultilevel"/>
    <w:tmpl w:val="49C2E584"/>
    <w:lvl w:ilvl="0" w:tplc="62D60DB6">
      <w:numFmt w:val="bullet"/>
      <w:lvlText w:val="-"/>
      <w:lvlJc w:val="left"/>
      <w:pPr>
        <w:ind w:left="720" w:hanging="360"/>
      </w:pPr>
      <w:rPr>
        <w:rFonts w:ascii="Calibri Light" w:eastAsia="Calibri" w:hAnsi="Calibri Light" w:cs="Calibri Light"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F1DFF"/>
    <w:multiLevelType w:val="hybridMultilevel"/>
    <w:tmpl w:val="D360CA16"/>
    <w:lvl w:ilvl="0" w:tplc="DADCC02A">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D84B75"/>
    <w:multiLevelType w:val="multilevel"/>
    <w:tmpl w:val="F29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6573E4"/>
    <w:multiLevelType w:val="hybridMultilevel"/>
    <w:tmpl w:val="1DC8F4E0"/>
    <w:lvl w:ilvl="0" w:tplc="EC02B16C">
      <w:numFmt w:val="bullet"/>
      <w:lvlText w:val="-"/>
      <w:lvlJc w:val="left"/>
      <w:pPr>
        <w:ind w:left="720" w:hanging="360"/>
      </w:pPr>
      <w:rPr>
        <w:rFonts w:ascii="Calibri Light" w:eastAsia="Calibri" w:hAnsi="Calibri Light" w:cs="Calibri Light"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0868182">
    <w:abstractNumId w:val="6"/>
  </w:num>
  <w:num w:numId="2" w16cid:durableId="155269091">
    <w:abstractNumId w:val="3"/>
  </w:num>
  <w:num w:numId="3" w16cid:durableId="806438172">
    <w:abstractNumId w:val="7"/>
  </w:num>
  <w:num w:numId="4" w16cid:durableId="1883784824">
    <w:abstractNumId w:val="4"/>
  </w:num>
  <w:num w:numId="5" w16cid:durableId="735857622">
    <w:abstractNumId w:val="1"/>
  </w:num>
  <w:num w:numId="6" w16cid:durableId="1848668842">
    <w:abstractNumId w:val="2"/>
  </w:num>
  <w:num w:numId="7" w16cid:durableId="138886266">
    <w:abstractNumId w:val="5"/>
  </w:num>
  <w:num w:numId="8" w16cid:durableId="1659770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6A0"/>
    <w:rsid w:val="00013B28"/>
    <w:rsid w:val="000167EB"/>
    <w:rsid w:val="000254BA"/>
    <w:rsid w:val="0003419D"/>
    <w:rsid w:val="0004263D"/>
    <w:rsid w:val="00043214"/>
    <w:rsid w:val="000441BC"/>
    <w:rsid w:val="00044E5A"/>
    <w:rsid w:val="00054E15"/>
    <w:rsid w:val="00056BDF"/>
    <w:rsid w:val="00060FBB"/>
    <w:rsid w:val="00061A86"/>
    <w:rsid w:val="0006234C"/>
    <w:rsid w:val="00073287"/>
    <w:rsid w:val="00076B16"/>
    <w:rsid w:val="00080229"/>
    <w:rsid w:val="00083944"/>
    <w:rsid w:val="00094B6B"/>
    <w:rsid w:val="0009572E"/>
    <w:rsid w:val="000A3BF4"/>
    <w:rsid w:val="000A55DD"/>
    <w:rsid w:val="000A5F89"/>
    <w:rsid w:val="000C7176"/>
    <w:rsid w:val="000D2D27"/>
    <w:rsid w:val="000E0ED4"/>
    <w:rsid w:val="000E2C11"/>
    <w:rsid w:val="000E769D"/>
    <w:rsid w:val="000F001F"/>
    <w:rsid w:val="000F047B"/>
    <w:rsid w:val="000F2EEC"/>
    <w:rsid w:val="000F5295"/>
    <w:rsid w:val="000F6E39"/>
    <w:rsid w:val="00103659"/>
    <w:rsid w:val="00106245"/>
    <w:rsid w:val="00115CA1"/>
    <w:rsid w:val="00120078"/>
    <w:rsid w:val="00122A29"/>
    <w:rsid w:val="0012400C"/>
    <w:rsid w:val="001257BA"/>
    <w:rsid w:val="00131ACC"/>
    <w:rsid w:val="001358A2"/>
    <w:rsid w:val="00141FC4"/>
    <w:rsid w:val="00153C90"/>
    <w:rsid w:val="00155E84"/>
    <w:rsid w:val="001577DD"/>
    <w:rsid w:val="00157ACD"/>
    <w:rsid w:val="00161448"/>
    <w:rsid w:val="00163067"/>
    <w:rsid w:val="0017595F"/>
    <w:rsid w:val="00184E35"/>
    <w:rsid w:val="00193099"/>
    <w:rsid w:val="00193D04"/>
    <w:rsid w:val="001963F6"/>
    <w:rsid w:val="00196F5C"/>
    <w:rsid w:val="001A2D54"/>
    <w:rsid w:val="001A2D74"/>
    <w:rsid w:val="001A793D"/>
    <w:rsid w:val="001B3A72"/>
    <w:rsid w:val="001C5603"/>
    <w:rsid w:val="001C6A7D"/>
    <w:rsid w:val="001C7B3E"/>
    <w:rsid w:val="001D6BA1"/>
    <w:rsid w:val="001D7F99"/>
    <w:rsid w:val="001E050F"/>
    <w:rsid w:val="001E4DBA"/>
    <w:rsid w:val="001E664D"/>
    <w:rsid w:val="001E781D"/>
    <w:rsid w:val="001F1246"/>
    <w:rsid w:val="001F570C"/>
    <w:rsid w:val="001F5FE4"/>
    <w:rsid w:val="00213368"/>
    <w:rsid w:val="00217AA4"/>
    <w:rsid w:val="00221F79"/>
    <w:rsid w:val="00223C23"/>
    <w:rsid w:val="002273D6"/>
    <w:rsid w:val="00237F51"/>
    <w:rsid w:val="00243ACC"/>
    <w:rsid w:val="00243E63"/>
    <w:rsid w:val="00244C0D"/>
    <w:rsid w:val="00256F3E"/>
    <w:rsid w:val="00265CB0"/>
    <w:rsid w:val="002806F6"/>
    <w:rsid w:val="00280E2F"/>
    <w:rsid w:val="00294CE3"/>
    <w:rsid w:val="002B1C45"/>
    <w:rsid w:val="002B2FC2"/>
    <w:rsid w:val="002C73B9"/>
    <w:rsid w:val="002D0960"/>
    <w:rsid w:val="002D50B6"/>
    <w:rsid w:val="002D59C6"/>
    <w:rsid w:val="002E0227"/>
    <w:rsid w:val="002E1B74"/>
    <w:rsid w:val="002E3F86"/>
    <w:rsid w:val="002E609B"/>
    <w:rsid w:val="002E725C"/>
    <w:rsid w:val="002E7311"/>
    <w:rsid w:val="002F3E8B"/>
    <w:rsid w:val="002F407C"/>
    <w:rsid w:val="002F6E4D"/>
    <w:rsid w:val="00301324"/>
    <w:rsid w:val="00304ACD"/>
    <w:rsid w:val="00314F73"/>
    <w:rsid w:val="00320149"/>
    <w:rsid w:val="00325BD6"/>
    <w:rsid w:val="00326B48"/>
    <w:rsid w:val="0033615F"/>
    <w:rsid w:val="003452E2"/>
    <w:rsid w:val="003541FB"/>
    <w:rsid w:val="00357409"/>
    <w:rsid w:val="003717CA"/>
    <w:rsid w:val="00371BBF"/>
    <w:rsid w:val="00383632"/>
    <w:rsid w:val="00386111"/>
    <w:rsid w:val="003864BD"/>
    <w:rsid w:val="003A1CB6"/>
    <w:rsid w:val="003A28B7"/>
    <w:rsid w:val="003A493A"/>
    <w:rsid w:val="003A6AB3"/>
    <w:rsid w:val="003B2DD0"/>
    <w:rsid w:val="003B5DB5"/>
    <w:rsid w:val="003C0755"/>
    <w:rsid w:val="003C7329"/>
    <w:rsid w:val="003D79C0"/>
    <w:rsid w:val="003E1500"/>
    <w:rsid w:val="003E35DA"/>
    <w:rsid w:val="003E4D77"/>
    <w:rsid w:val="003E62CE"/>
    <w:rsid w:val="003F1D46"/>
    <w:rsid w:val="00405B1B"/>
    <w:rsid w:val="00407945"/>
    <w:rsid w:val="00407AA4"/>
    <w:rsid w:val="00407D3F"/>
    <w:rsid w:val="00412C2F"/>
    <w:rsid w:val="004220E9"/>
    <w:rsid w:val="0042667D"/>
    <w:rsid w:val="00430FF9"/>
    <w:rsid w:val="0043716E"/>
    <w:rsid w:val="00440CCA"/>
    <w:rsid w:val="00450116"/>
    <w:rsid w:val="00450C57"/>
    <w:rsid w:val="00454502"/>
    <w:rsid w:val="004572B9"/>
    <w:rsid w:val="004605B8"/>
    <w:rsid w:val="00461365"/>
    <w:rsid w:val="004662DB"/>
    <w:rsid w:val="0047134F"/>
    <w:rsid w:val="00471817"/>
    <w:rsid w:val="004724A4"/>
    <w:rsid w:val="00472F86"/>
    <w:rsid w:val="00484DD7"/>
    <w:rsid w:val="0049457A"/>
    <w:rsid w:val="004A6E31"/>
    <w:rsid w:val="004A7E29"/>
    <w:rsid w:val="004B1410"/>
    <w:rsid w:val="004B2AD3"/>
    <w:rsid w:val="004B6715"/>
    <w:rsid w:val="004C1CF2"/>
    <w:rsid w:val="004C3256"/>
    <w:rsid w:val="004C5DFA"/>
    <w:rsid w:val="004D1629"/>
    <w:rsid w:val="004D2481"/>
    <w:rsid w:val="004D3EFA"/>
    <w:rsid w:val="004E1CB3"/>
    <w:rsid w:val="004F0386"/>
    <w:rsid w:val="004F2B7C"/>
    <w:rsid w:val="00510463"/>
    <w:rsid w:val="00510893"/>
    <w:rsid w:val="005137D5"/>
    <w:rsid w:val="00526AFF"/>
    <w:rsid w:val="00532B85"/>
    <w:rsid w:val="00536CF9"/>
    <w:rsid w:val="0054200F"/>
    <w:rsid w:val="00550F2C"/>
    <w:rsid w:val="00562A11"/>
    <w:rsid w:val="00566E55"/>
    <w:rsid w:val="005675FE"/>
    <w:rsid w:val="00567EF9"/>
    <w:rsid w:val="00572513"/>
    <w:rsid w:val="00576300"/>
    <w:rsid w:val="00580AE0"/>
    <w:rsid w:val="00581D09"/>
    <w:rsid w:val="00582E63"/>
    <w:rsid w:val="00583567"/>
    <w:rsid w:val="00583990"/>
    <w:rsid w:val="005962CF"/>
    <w:rsid w:val="00597E20"/>
    <w:rsid w:val="005A0879"/>
    <w:rsid w:val="005A4C31"/>
    <w:rsid w:val="005A79BA"/>
    <w:rsid w:val="005B363E"/>
    <w:rsid w:val="005B73D0"/>
    <w:rsid w:val="005C02E7"/>
    <w:rsid w:val="005C5442"/>
    <w:rsid w:val="005C6352"/>
    <w:rsid w:val="005D2175"/>
    <w:rsid w:val="005D4F50"/>
    <w:rsid w:val="005D612A"/>
    <w:rsid w:val="005E3472"/>
    <w:rsid w:val="005E3FF2"/>
    <w:rsid w:val="005F766F"/>
    <w:rsid w:val="006019F4"/>
    <w:rsid w:val="006043B2"/>
    <w:rsid w:val="00606BDD"/>
    <w:rsid w:val="0061049E"/>
    <w:rsid w:val="00611170"/>
    <w:rsid w:val="006137BE"/>
    <w:rsid w:val="00613B7C"/>
    <w:rsid w:val="0062069C"/>
    <w:rsid w:val="006333CC"/>
    <w:rsid w:val="00636944"/>
    <w:rsid w:val="00644007"/>
    <w:rsid w:val="0065118C"/>
    <w:rsid w:val="00653101"/>
    <w:rsid w:val="006675DE"/>
    <w:rsid w:val="00670F9C"/>
    <w:rsid w:val="00674566"/>
    <w:rsid w:val="00675892"/>
    <w:rsid w:val="0067786D"/>
    <w:rsid w:val="00684B1E"/>
    <w:rsid w:val="006920F2"/>
    <w:rsid w:val="00693D14"/>
    <w:rsid w:val="006A2BFD"/>
    <w:rsid w:val="006A3CFB"/>
    <w:rsid w:val="006B5AA4"/>
    <w:rsid w:val="006B6865"/>
    <w:rsid w:val="006D58F1"/>
    <w:rsid w:val="006D5BE8"/>
    <w:rsid w:val="006D6999"/>
    <w:rsid w:val="006E79FC"/>
    <w:rsid w:val="006F127E"/>
    <w:rsid w:val="006F1EF5"/>
    <w:rsid w:val="006F57DC"/>
    <w:rsid w:val="006F66CE"/>
    <w:rsid w:val="006F73D2"/>
    <w:rsid w:val="0070560A"/>
    <w:rsid w:val="00706D75"/>
    <w:rsid w:val="00710F45"/>
    <w:rsid w:val="00716AE4"/>
    <w:rsid w:val="007469B5"/>
    <w:rsid w:val="00750F4C"/>
    <w:rsid w:val="007544C6"/>
    <w:rsid w:val="00763894"/>
    <w:rsid w:val="007673C9"/>
    <w:rsid w:val="00775BF9"/>
    <w:rsid w:val="00776F44"/>
    <w:rsid w:val="00780701"/>
    <w:rsid w:val="00783288"/>
    <w:rsid w:val="00784860"/>
    <w:rsid w:val="00792E68"/>
    <w:rsid w:val="007A0707"/>
    <w:rsid w:val="007A2581"/>
    <w:rsid w:val="007A38A0"/>
    <w:rsid w:val="007A5105"/>
    <w:rsid w:val="007C696A"/>
    <w:rsid w:val="007D13C6"/>
    <w:rsid w:val="007D4AC3"/>
    <w:rsid w:val="007E38A9"/>
    <w:rsid w:val="007E65D6"/>
    <w:rsid w:val="007F2717"/>
    <w:rsid w:val="007F2DF2"/>
    <w:rsid w:val="007F454C"/>
    <w:rsid w:val="00800558"/>
    <w:rsid w:val="00807587"/>
    <w:rsid w:val="0081483B"/>
    <w:rsid w:val="00825BA4"/>
    <w:rsid w:val="00827309"/>
    <w:rsid w:val="00827D3F"/>
    <w:rsid w:val="00831884"/>
    <w:rsid w:val="00833389"/>
    <w:rsid w:val="00835A39"/>
    <w:rsid w:val="00846E73"/>
    <w:rsid w:val="008503E0"/>
    <w:rsid w:val="00852456"/>
    <w:rsid w:val="00862DA7"/>
    <w:rsid w:val="00871758"/>
    <w:rsid w:val="00875205"/>
    <w:rsid w:val="008753B1"/>
    <w:rsid w:val="00880F53"/>
    <w:rsid w:val="00885F4C"/>
    <w:rsid w:val="00890029"/>
    <w:rsid w:val="008933D8"/>
    <w:rsid w:val="008A633C"/>
    <w:rsid w:val="008A64D5"/>
    <w:rsid w:val="008A6C90"/>
    <w:rsid w:val="008A7C1C"/>
    <w:rsid w:val="008B5A68"/>
    <w:rsid w:val="008B6D29"/>
    <w:rsid w:val="008C4FE8"/>
    <w:rsid w:val="008C7149"/>
    <w:rsid w:val="008C7827"/>
    <w:rsid w:val="008D1435"/>
    <w:rsid w:val="008D174F"/>
    <w:rsid w:val="008E414A"/>
    <w:rsid w:val="008F3EB2"/>
    <w:rsid w:val="008F48DE"/>
    <w:rsid w:val="008F6FA7"/>
    <w:rsid w:val="008F7294"/>
    <w:rsid w:val="00906F9D"/>
    <w:rsid w:val="009155F9"/>
    <w:rsid w:val="009159B7"/>
    <w:rsid w:val="00920320"/>
    <w:rsid w:val="009258C3"/>
    <w:rsid w:val="00930E55"/>
    <w:rsid w:val="00932614"/>
    <w:rsid w:val="0093525C"/>
    <w:rsid w:val="0093738D"/>
    <w:rsid w:val="00942691"/>
    <w:rsid w:val="00942FC1"/>
    <w:rsid w:val="00947417"/>
    <w:rsid w:val="009500F0"/>
    <w:rsid w:val="00950311"/>
    <w:rsid w:val="009542D9"/>
    <w:rsid w:val="00954AF3"/>
    <w:rsid w:val="00960AA2"/>
    <w:rsid w:val="00961025"/>
    <w:rsid w:val="00970E8B"/>
    <w:rsid w:val="009732D9"/>
    <w:rsid w:val="0097668A"/>
    <w:rsid w:val="0098148A"/>
    <w:rsid w:val="00982BD9"/>
    <w:rsid w:val="00984200"/>
    <w:rsid w:val="00990810"/>
    <w:rsid w:val="00995BBC"/>
    <w:rsid w:val="00997B3D"/>
    <w:rsid w:val="009A11AB"/>
    <w:rsid w:val="009A2BC0"/>
    <w:rsid w:val="009A5485"/>
    <w:rsid w:val="009A598C"/>
    <w:rsid w:val="009B3DE8"/>
    <w:rsid w:val="009C5985"/>
    <w:rsid w:val="009C680B"/>
    <w:rsid w:val="009D0DA5"/>
    <w:rsid w:val="009E1DD0"/>
    <w:rsid w:val="009E3762"/>
    <w:rsid w:val="009F178C"/>
    <w:rsid w:val="009F3C5A"/>
    <w:rsid w:val="009F6E1B"/>
    <w:rsid w:val="00A00BFC"/>
    <w:rsid w:val="00A06CC6"/>
    <w:rsid w:val="00A12911"/>
    <w:rsid w:val="00A12BC5"/>
    <w:rsid w:val="00A15DB4"/>
    <w:rsid w:val="00A162C1"/>
    <w:rsid w:val="00A216B3"/>
    <w:rsid w:val="00A25E7C"/>
    <w:rsid w:val="00A26848"/>
    <w:rsid w:val="00A269EC"/>
    <w:rsid w:val="00A425AD"/>
    <w:rsid w:val="00A42D42"/>
    <w:rsid w:val="00A44324"/>
    <w:rsid w:val="00A44805"/>
    <w:rsid w:val="00A460E6"/>
    <w:rsid w:val="00A51E19"/>
    <w:rsid w:val="00A52314"/>
    <w:rsid w:val="00A52B4B"/>
    <w:rsid w:val="00A53D98"/>
    <w:rsid w:val="00A64004"/>
    <w:rsid w:val="00A65595"/>
    <w:rsid w:val="00A70BE3"/>
    <w:rsid w:val="00A76712"/>
    <w:rsid w:val="00A77A6F"/>
    <w:rsid w:val="00A823A5"/>
    <w:rsid w:val="00A92F90"/>
    <w:rsid w:val="00A9637E"/>
    <w:rsid w:val="00AA17F9"/>
    <w:rsid w:val="00AA6217"/>
    <w:rsid w:val="00AA696F"/>
    <w:rsid w:val="00AA76A0"/>
    <w:rsid w:val="00AB40E3"/>
    <w:rsid w:val="00AB67E7"/>
    <w:rsid w:val="00AC1CBD"/>
    <w:rsid w:val="00AD054E"/>
    <w:rsid w:val="00AD1756"/>
    <w:rsid w:val="00AD4DCB"/>
    <w:rsid w:val="00AD7A75"/>
    <w:rsid w:val="00AF299F"/>
    <w:rsid w:val="00AF3A92"/>
    <w:rsid w:val="00AF4EF5"/>
    <w:rsid w:val="00B10C08"/>
    <w:rsid w:val="00B133F7"/>
    <w:rsid w:val="00B21927"/>
    <w:rsid w:val="00B478C6"/>
    <w:rsid w:val="00B5114F"/>
    <w:rsid w:val="00B5639B"/>
    <w:rsid w:val="00B56F64"/>
    <w:rsid w:val="00B61BB1"/>
    <w:rsid w:val="00B63113"/>
    <w:rsid w:val="00B65A10"/>
    <w:rsid w:val="00B71B2E"/>
    <w:rsid w:val="00B7229F"/>
    <w:rsid w:val="00B724D7"/>
    <w:rsid w:val="00B80C26"/>
    <w:rsid w:val="00B82B65"/>
    <w:rsid w:val="00B82C77"/>
    <w:rsid w:val="00B83E24"/>
    <w:rsid w:val="00B91248"/>
    <w:rsid w:val="00B9291C"/>
    <w:rsid w:val="00B9380D"/>
    <w:rsid w:val="00BA6DC6"/>
    <w:rsid w:val="00BB4B16"/>
    <w:rsid w:val="00BB5FD1"/>
    <w:rsid w:val="00BC315B"/>
    <w:rsid w:val="00BC5591"/>
    <w:rsid w:val="00BE2DB0"/>
    <w:rsid w:val="00BE582A"/>
    <w:rsid w:val="00BF58AB"/>
    <w:rsid w:val="00BF6752"/>
    <w:rsid w:val="00C14977"/>
    <w:rsid w:val="00C17C38"/>
    <w:rsid w:val="00C205E1"/>
    <w:rsid w:val="00C362F4"/>
    <w:rsid w:val="00C469A6"/>
    <w:rsid w:val="00C51780"/>
    <w:rsid w:val="00C52039"/>
    <w:rsid w:val="00C54293"/>
    <w:rsid w:val="00C607ED"/>
    <w:rsid w:val="00C60E82"/>
    <w:rsid w:val="00C753C5"/>
    <w:rsid w:val="00C82D4D"/>
    <w:rsid w:val="00C84477"/>
    <w:rsid w:val="00C90A4A"/>
    <w:rsid w:val="00C923BE"/>
    <w:rsid w:val="00C95C05"/>
    <w:rsid w:val="00CA26A5"/>
    <w:rsid w:val="00CA29B6"/>
    <w:rsid w:val="00CA3C7A"/>
    <w:rsid w:val="00CC16A4"/>
    <w:rsid w:val="00CC2685"/>
    <w:rsid w:val="00CC410D"/>
    <w:rsid w:val="00CD1D4E"/>
    <w:rsid w:val="00CD46FE"/>
    <w:rsid w:val="00CE585B"/>
    <w:rsid w:val="00CE5C48"/>
    <w:rsid w:val="00CE6EF2"/>
    <w:rsid w:val="00CF365C"/>
    <w:rsid w:val="00CF6701"/>
    <w:rsid w:val="00CF7F2D"/>
    <w:rsid w:val="00D00484"/>
    <w:rsid w:val="00D0117A"/>
    <w:rsid w:val="00D031E2"/>
    <w:rsid w:val="00D048F2"/>
    <w:rsid w:val="00D069A9"/>
    <w:rsid w:val="00D12F1E"/>
    <w:rsid w:val="00D142D8"/>
    <w:rsid w:val="00D15AE6"/>
    <w:rsid w:val="00D16C9C"/>
    <w:rsid w:val="00D211D2"/>
    <w:rsid w:val="00D26749"/>
    <w:rsid w:val="00D272E9"/>
    <w:rsid w:val="00D5454D"/>
    <w:rsid w:val="00D54855"/>
    <w:rsid w:val="00D57442"/>
    <w:rsid w:val="00D63771"/>
    <w:rsid w:val="00D75EF5"/>
    <w:rsid w:val="00D8066D"/>
    <w:rsid w:val="00D84C3C"/>
    <w:rsid w:val="00D85A5C"/>
    <w:rsid w:val="00D86B2F"/>
    <w:rsid w:val="00D9112A"/>
    <w:rsid w:val="00D91C03"/>
    <w:rsid w:val="00D97525"/>
    <w:rsid w:val="00DA2B87"/>
    <w:rsid w:val="00DA4394"/>
    <w:rsid w:val="00DB040F"/>
    <w:rsid w:val="00DB0DD9"/>
    <w:rsid w:val="00DB4FC4"/>
    <w:rsid w:val="00DC33E6"/>
    <w:rsid w:val="00DC38C6"/>
    <w:rsid w:val="00DD0D96"/>
    <w:rsid w:val="00DD4295"/>
    <w:rsid w:val="00DD6651"/>
    <w:rsid w:val="00DF257D"/>
    <w:rsid w:val="00DF2FD9"/>
    <w:rsid w:val="00DF6135"/>
    <w:rsid w:val="00E03F1B"/>
    <w:rsid w:val="00E05C8C"/>
    <w:rsid w:val="00E06745"/>
    <w:rsid w:val="00E2516B"/>
    <w:rsid w:val="00E31307"/>
    <w:rsid w:val="00E34D5D"/>
    <w:rsid w:val="00E37849"/>
    <w:rsid w:val="00E40FF6"/>
    <w:rsid w:val="00E4529E"/>
    <w:rsid w:val="00E603A8"/>
    <w:rsid w:val="00E60D24"/>
    <w:rsid w:val="00E65844"/>
    <w:rsid w:val="00E76101"/>
    <w:rsid w:val="00E76F83"/>
    <w:rsid w:val="00E81622"/>
    <w:rsid w:val="00E90E88"/>
    <w:rsid w:val="00E90ED0"/>
    <w:rsid w:val="00E91D2E"/>
    <w:rsid w:val="00E933FD"/>
    <w:rsid w:val="00EA35F8"/>
    <w:rsid w:val="00EA715B"/>
    <w:rsid w:val="00EB0693"/>
    <w:rsid w:val="00EB3F85"/>
    <w:rsid w:val="00EB5E46"/>
    <w:rsid w:val="00EC1B28"/>
    <w:rsid w:val="00EC1C6E"/>
    <w:rsid w:val="00EC61C0"/>
    <w:rsid w:val="00ED3BAF"/>
    <w:rsid w:val="00ED4094"/>
    <w:rsid w:val="00EE28DF"/>
    <w:rsid w:val="00EE5258"/>
    <w:rsid w:val="00EF392E"/>
    <w:rsid w:val="00F04FA8"/>
    <w:rsid w:val="00F070AD"/>
    <w:rsid w:val="00F15C75"/>
    <w:rsid w:val="00F24F26"/>
    <w:rsid w:val="00F25955"/>
    <w:rsid w:val="00F25DE4"/>
    <w:rsid w:val="00F308D1"/>
    <w:rsid w:val="00F310A3"/>
    <w:rsid w:val="00F32854"/>
    <w:rsid w:val="00F402F3"/>
    <w:rsid w:val="00F4455A"/>
    <w:rsid w:val="00F45745"/>
    <w:rsid w:val="00F54403"/>
    <w:rsid w:val="00F66106"/>
    <w:rsid w:val="00F66B0C"/>
    <w:rsid w:val="00F67E3A"/>
    <w:rsid w:val="00F70038"/>
    <w:rsid w:val="00F70F6E"/>
    <w:rsid w:val="00F73032"/>
    <w:rsid w:val="00F74531"/>
    <w:rsid w:val="00F92082"/>
    <w:rsid w:val="00F92103"/>
    <w:rsid w:val="00F93A38"/>
    <w:rsid w:val="00FA280E"/>
    <w:rsid w:val="00FA710E"/>
    <w:rsid w:val="00FB0444"/>
    <w:rsid w:val="00FB4E17"/>
    <w:rsid w:val="00FC0E39"/>
    <w:rsid w:val="00FC3031"/>
    <w:rsid w:val="00FC6EE3"/>
    <w:rsid w:val="00FC73F8"/>
    <w:rsid w:val="00FD6E4C"/>
    <w:rsid w:val="00FD7399"/>
    <w:rsid w:val="00FE1154"/>
    <w:rsid w:val="00FE1E37"/>
    <w:rsid w:val="00FF3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03441"/>
  <w15:chartTrackingRefBased/>
  <w15:docId w15:val="{301358D7-16AE-4B6E-B629-B075F8AC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AA76A0"/>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A76A0"/>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B3DE8"/>
    <w:pPr>
      <w:spacing w:after="0" w:line="240" w:lineRule="auto"/>
    </w:pPr>
    <w:rPr>
      <w:rFonts w:ascii="Times New Roman" w:eastAsia="Times New Roman" w:hAnsi="Times New Roman" w:cs="Times New Roman"/>
      <w:sz w:val="20"/>
      <w:szCs w:val="20"/>
      <w:lang w:val="en-US"/>
    </w:rPr>
  </w:style>
  <w:style w:type="character" w:customStyle="1" w:styleId="NoSpacingChar">
    <w:name w:val="No Spacing Char"/>
    <w:basedOn w:val="DefaultParagraphFont"/>
    <w:link w:val="NoSpacing"/>
    <w:uiPriority w:val="1"/>
    <w:rsid w:val="009B3DE8"/>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784860"/>
    <w:pPr>
      <w:ind w:left="720"/>
      <w:contextualSpacing/>
    </w:pPr>
  </w:style>
  <w:style w:type="paragraph" w:styleId="BalloonText">
    <w:name w:val="Balloon Text"/>
    <w:basedOn w:val="Normal"/>
    <w:link w:val="BalloonTextChar"/>
    <w:uiPriority w:val="99"/>
    <w:semiHidden/>
    <w:unhideWhenUsed/>
    <w:rsid w:val="005675FE"/>
    <w:pPr>
      <w:suppressAutoHyphens w:val="0"/>
      <w:autoSpaceDE/>
      <w:autoSpaceDN/>
      <w:adjustRightInd/>
      <w:spacing w:after="0" w:line="240" w:lineRule="auto"/>
      <w:jc w:val="left"/>
      <w:textAlignment w:val="auto"/>
    </w:pPr>
    <w:rPr>
      <w:rFonts w:ascii="Tahoma" w:hAnsi="Tahoma" w:cs="Tahoma"/>
      <w:color w:val="auto"/>
      <w:sz w:val="16"/>
      <w:szCs w:val="16"/>
      <w:lang w:eastAsia="en-US"/>
    </w:rPr>
  </w:style>
  <w:style w:type="character" w:customStyle="1" w:styleId="BalloonTextChar">
    <w:name w:val="Balloon Text Char"/>
    <w:basedOn w:val="DefaultParagraphFont"/>
    <w:link w:val="BalloonText"/>
    <w:uiPriority w:val="99"/>
    <w:semiHidden/>
    <w:rsid w:val="005675FE"/>
    <w:rPr>
      <w:rFonts w:ascii="Tahoma" w:eastAsia="Calibri" w:hAnsi="Tahoma" w:cs="Tahoma"/>
      <w:sz w:val="16"/>
      <w:szCs w:val="16"/>
    </w:rPr>
  </w:style>
  <w:style w:type="character" w:styleId="Hyperlink">
    <w:name w:val="Hyperlink"/>
    <w:basedOn w:val="DefaultParagraphFont"/>
    <w:uiPriority w:val="99"/>
    <w:unhideWhenUsed/>
    <w:rsid w:val="00193D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742883">
      <w:bodyDiv w:val="1"/>
      <w:marLeft w:val="0"/>
      <w:marRight w:val="0"/>
      <w:marTop w:val="0"/>
      <w:marBottom w:val="0"/>
      <w:divBdr>
        <w:top w:val="none" w:sz="0" w:space="0" w:color="auto"/>
        <w:left w:val="none" w:sz="0" w:space="0" w:color="auto"/>
        <w:bottom w:val="none" w:sz="0" w:space="0" w:color="auto"/>
        <w:right w:val="none" w:sz="0" w:space="0" w:color="auto"/>
      </w:divBdr>
    </w:div>
    <w:div w:id="1652127527">
      <w:bodyDiv w:val="1"/>
      <w:marLeft w:val="0"/>
      <w:marRight w:val="0"/>
      <w:marTop w:val="0"/>
      <w:marBottom w:val="0"/>
      <w:divBdr>
        <w:top w:val="none" w:sz="0" w:space="0" w:color="auto"/>
        <w:left w:val="none" w:sz="0" w:space="0" w:color="auto"/>
        <w:bottom w:val="none" w:sz="0" w:space="0" w:color="auto"/>
        <w:right w:val="none" w:sz="0" w:space="0" w:color="auto"/>
      </w:divBdr>
    </w:div>
    <w:div w:id="1816335716">
      <w:bodyDiv w:val="1"/>
      <w:marLeft w:val="0"/>
      <w:marRight w:val="0"/>
      <w:marTop w:val="0"/>
      <w:marBottom w:val="0"/>
      <w:divBdr>
        <w:top w:val="none" w:sz="0" w:space="0" w:color="auto"/>
        <w:left w:val="none" w:sz="0" w:space="0" w:color="auto"/>
        <w:bottom w:val="none" w:sz="0" w:space="0" w:color="auto"/>
        <w:right w:val="none" w:sz="0" w:space="0" w:color="auto"/>
      </w:divBdr>
    </w:div>
    <w:div w:id="191045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8A9E426B40024F801A92ED5C9F6B15" ma:contentTypeVersion="16" ma:contentTypeDescription="Create a new document." ma:contentTypeScope="" ma:versionID="3963468338e13dd6a56bdb032f91c027">
  <xsd:schema xmlns:xsd="http://www.w3.org/2001/XMLSchema" xmlns:xs="http://www.w3.org/2001/XMLSchema" xmlns:p="http://schemas.microsoft.com/office/2006/metadata/properties" xmlns:ns2="ad56065b-0db5-4d50-ab97-70d76a5d6ca1" xmlns:ns3="30223336-7fd8-41ce-8ea2-8ae643de6d26" targetNamespace="http://schemas.microsoft.com/office/2006/metadata/properties" ma:root="true" ma:fieldsID="8837034994bf6c338ada78095d3358b2" ns2:_="" ns3:_="">
    <xsd:import namespace="ad56065b-0db5-4d50-ab97-70d76a5d6ca1"/>
    <xsd:import namespace="30223336-7fd8-41ce-8ea2-8ae643de6d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56065b-0db5-4d50-ab97-70d76a5d6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a80854f-31e5-450a-bf70-f72869c723b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223336-7fd8-41ce-8ea2-8ae643de6d2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1bba70b-f422-4d99-8593-c44350569fae}" ma:internalName="TaxCatchAll" ma:showField="CatchAllData" ma:web="30223336-7fd8-41ce-8ea2-8ae643de6d2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56065b-0db5-4d50-ab97-70d76a5d6ca1">
      <Terms xmlns="http://schemas.microsoft.com/office/infopath/2007/PartnerControls"/>
    </lcf76f155ced4ddcb4097134ff3c332f>
    <TaxCatchAll xmlns="30223336-7fd8-41ce-8ea2-8ae643de6d26" xsi:nil="true"/>
  </documentManagement>
</p:properties>
</file>

<file path=customXml/itemProps1.xml><?xml version="1.0" encoding="utf-8"?>
<ds:datastoreItem xmlns:ds="http://schemas.openxmlformats.org/officeDocument/2006/customXml" ds:itemID="{2B5A7A7D-0D23-4FB9-AF50-C3C940992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56065b-0db5-4d50-ab97-70d76a5d6ca1"/>
    <ds:schemaRef ds:uri="30223336-7fd8-41ce-8ea2-8ae643de6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CF37AC-4140-4F70-9BA3-74EABCE8287F}">
  <ds:schemaRefs>
    <ds:schemaRef ds:uri="http://schemas.microsoft.com/sharepoint/v3/contenttype/forms"/>
  </ds:schemaRefs>
</ds:datastoreItem>
</file>

<file path=customXml/itemProps3.xml><?xml version="1.0" encoding="utf-8"?>
<ds:datastoreItem xmlns:ds="http://schemas.openxmlformats.org/officeDocument/2006/customXml" ds:itemID="{78B3B586-9108-4F7F-8246-91C07D956DB8}">
  <ds:schemaRefs>
    <ds:schemaRef ds:uri="http://schemas.openxmlformats.org/officeDocument/2006/bibliography"/>
  </ds:schemaRefs>
</ds:datastoreItem>
</file>

<file path=customXml/itemProps4.xml><?xml version="1.0" encoding="utf-8"?>
<ds:datastoreItem xmlns:ds="http://schemas.openxmlformats.org/officeDocument/2006/customXml" ds:itemID="{BA127C11-1804-4918-8ADC-D73E3DF986B2}">
  <ds:schemaRefs>
    <ds:schemaRef ds:uri="http://schemas.microsoft.com/office/2006/metadata/properties"/>
    <ds:schemaRef ds:uri="http://schemas.microsoft.com/office/infopath/2007/PartnerControls"/>
    <ds:schemaRef ds:uri="ad56065b-0db5-4d50-ab97-70d76a5d6ca1"/>
    <ds:schemaRef ds:uri="30223336-7fd8-41ce-8ea2-8ae643de6d2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Cuckoo Hall Academies Trust</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Clifford</dc:creator>
  <cp:keywords/>
  <dc:description/>
  <cp:lastModifiedBy>Ashan Venn</cp:lastModifiedBy>
  <cp:revision>69</cp:revision>
  <cp:lastPrinted>2021-10-27T23:21:00Z</cp:lastPrinted>
  <dcterms:created xsi:type="dcterms:W3CDTF">2024-10-10T17:24:00Z</dcterms:created>
  <dcterms:modified xsi:type="dcterms:W3CDTF">2026-10-22T16:07:00Z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0x010100578A9E426B40024F801A92ED5C9F6B15</vt:lpwstr>
  </property>
  <property fmtid="{D5CDD505-2E9C-101B-9397-08002B2CF9AE}" pid="3" name="MediaServiceImageTags">
    <vt:lpwstr/>
  </property>
</Properties>
</file>